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7DF" w:rsidRDefault="002C583D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6" o:spid="_x0000_s1026" type="#_x0000_t202" style="position:absolute;margin-left:0;margin-top:611.6pt;width:93.25pt;height:36.3pt;z-index:251666432;visibility:visible;mso-position-horizontal:center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2bHfwIAAGgFAAAOAAAAZHJzL2Uyb0RvYy54bWysVN9v2yAQfp+0/wHxvtrJ0iyL6lRZqk6T&#10;qrZaO/WZYEjQgGNAYmd/fQ9sp1G3l057sQ/uu+O++3Vx2RpN9sIHBbaio7OSEmE51MpuKvrj8frD&#10;jJIQma2ZBisqehCBXi7ev7to3FyMYQu6Fp6gExvmjavoNkY3L4rAt8KwcAZOWFRK8IZFPPpNUXvW&#10;oHeji3FZTosGfO08cBEC3l51SrrI/qUUPN5JGUQkuqIYW8xfn7/r9C0WF2y+8cxtFe/DYP8QhWHK&#10;4qNHV1csMrLz6g9XRnEPAWQ842AKkFJxkTkgm1H5is3DljmRuWBygjumKfw/t/x2f++Jqis6pcQy&#10;gyVaMdUyUgsSRRuBTFOOGhfmCH1wCI7tF2ix1sN9wMtEvZXepD+SIqjHbB+OGUZPhCej0WwyKVHF&#10;UTeZljOU0X3xYu18iF8FGJKEinqsYE4s29+E2EEHSHrMwrXSOldRW9IgjY/nZTY4atC5tgkrcj/0&#10;bhKjLvIsxYMWCaPtdyExH5lAusidKFbakz3DHmKcCxsz9+wX0QklMYi3GPb4l6jeYtzxGF4GG4/G&#10;Rlnwmf2rsOufQ8iyw2POT3gnMbbrtq/0GuoDFtpDNy7B8WuF1bhhId4zj/OBBcSZj3f4kRow69BL&#10;lGzB//7bfcJj26KWkgbnraLh1455QYn+ZrGhP4+wMXBA82Fy/mmMB3+qWZ9q7M6sAMsxwu3ieBYT&#10;PupBlB7ME66GZXoVVcxyfLuicRBXsdsCuFq4WC4zCEfSsXhjHxxPrlN1Uq89tk/Mu74h01DcwjCZ&#10;bP6qLztssrSw3EWQKjdtSnCX1T7xOM657fvVk/bF6TmjXhbk4hkAAP//AwBQSwMEFAAGAAgAAAAh&#10;AHuZVZzgAAAACgEAAA8AAABkcnMvZG93bnJldi54bWxMj81OwzAQhO9IvIO1SNyog1GqkMapqkgV&#10;EoJDSy/cNvE2ieqfELtt4OlxTnDcmdHsN8V6MppdaPS9sxIeFwkwso1TvW0lHD62DxkwH9Aq1M6S&#10;hG/ysC5vbwrMlbvaHV32oWWxxPocJXQhDDnnvunIoF+4gWz0jm40GOI5tlyNeI3lRnORJEtusLfx&#10;Q4cDVR01p/3ZSHittu+4q4XJfnT18nbcDF+Hz1TK+7tpswIWaAp/YZjxIzqUkal2Z6s80xLikBBV&#10;IZ4EsNnPlimwepae0wx4WfD/E8pfAAAA//8DAFBLAQItABQABgAIAAAAIQC2gziS/gAAAOEBAAAT&#10;AAAAAAAAAAAAAAAAAAAAAABbQ29udGVudF9UeXBlc10ueG1sUEsBAi0AFAAGAAgAAAAhADj9If/W&#10;AAAAlAEAAAsAAAAAAAAAAAAAAAAALwEAAF9yZWxzLy5yZWxzUEsBAi0AFAAGAAgAAAAhAHJLZsd/&#10;AgAAaAUAAA4AAAAAAAAAAAAAAAAALgIAAGRycy9lMm9Eb2MueG1sUEsBAi0AFAAGAAgAAAAhAHuZ&#10;VZzgAAAACgEAAA8AAAAAAAAAAAAAAAAA2QQAAGRycy9kb3ducmV2LnhtbFBLBQYAAAAABAAEAPMA&#10;AADmBQAAAAA=&#10;" filled="f" stroked="f" strokeweight=".5pt">
            <v:textbox>
              <w:txbxContent>
                <w:p w:rsidR="00FE67DF" w:rsidRPr="008169D2" w:rsidRDefault="008D4649" w:rsidP="00FE67DF">
                  <w:pPr>
                    <w:jc w:val="center"/>
                    <w:rPr>
                      <w:rFonts w:ascii="Arial Black" w:hAnsi="Arial Black"/>
                      <w:color w:val="1F4E79" w:themeColor="accent1" w:themeShade="80"/>
                      <w:sz w:val="41"/>
                      <w:szCs w:val="41"/>
                    </w:rPr>
                  </w:pPr>
                  <w:r>
                    <w:rPr>
                      <w:rFonts w:ascii="Arial Black" w:hAnsi="Arial Black"/>
                      <w:color w:val="1F4E79" w:themeColor="accent1" w:themeShade="80"/>
                      <w:sz w:val="41"/>
                      <w:szCs w:val="41"/>
                    </w:rPr>
                    <w:t>2022</w:t>
                  </w:r>
                  <w:r w:rsidR="00020D8B">
                    <w:rPr>
                      <w:rFonts w:ascii="Arial Black" w:hAnsi="Arial Black"/>
                      <w:color w:val="1F4E79" w:themeColor="accent1" w:themeShade="80"/>
                      <w:sz w:val="41"/>
                      <w:szCs w:val="41"/>
                    </w:rPr>
                    <w:t>.1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  <w:lang w:eastAsia="pt-BR"/>
        </w:rPr>
        <w:pict>
          <v:shape id="Caixa de texto 3" o:spid="_x0000_s1027" type="#_x0000_t202" style="position:absolute;margin-left:0;margin-top:495pt;width:406.2pt;height:99.5pt;z-index:251667456;visibility:visible;mso-position-horizontal:center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CohAIAAHAFAAAOAAAAZHJzL2Uyb0RvYy54bWysVEtv2zAMvg/YfxB0X533sqBOkaXoMKBo&#10;i7VDz4osJcIkUZOU2NmvHyXbadDt0mEXmxI/UuTHx+VVYzQ5CB8U2JIOLwaUCMuhUnZb0u9PNx/m&#10;lITIbMU0WFHSowj0avn+3WXtFmIEO9CV8ASd2LCoXUl3MbpFUQS+E4aFC3DColKCNyzi0W+LyrMa&#10;vRtdjAaDWVGDr5wHLkLA2+tWSZfZv5SCx3spg4hElxRji/nr83eTvsXyki22nrmd4l0Y7B+iMExZ&#10;fPTk6ppFRvZe/eHKKO4hgIwXHEwBUioucg6YzXDwKpvHHXMi54LkBHeiKfw/t/zu8OCJqko6psQy&#10;gyVaM9UwUgkSRROBjBNHtQsLhD46BMfmMzRY6/4+4GVKvZHepD8mRVCPbB9PDKMnwvFyOpzO5wNU&#10;cdQNR7PxDA/ov3gxdz7ELwIMSUJJPZYwM8sOtyG20B6SXrNwo7TOZdSW1CWdjaeDbHDSoHNtE1bk&#10;hujcpJTa0LMUj1okjLbfhERCcgbpIreiWGtPDgybiHEubMzJZ7+ITiiJQbzFsMO/RPUW4zaP/mWw&#10;8WRslAWfs38VdvWjD1m2eOT8LO8kxmbT5E44VXYD1REL7qEdm+D4jcKi3LIQH5jHOcFC4uzHe/xI&#10;DUg+dBIlO/C//naf8Ni+qKWkxrkrafi5Z15Qor9abOxPw8kkDWo+TKYfR3jw55rNucbuzRqwKkPc&#10;Mo5nMeGj7kXpwTzjililV1HFLMe3Sxp7cR3bbYArhovVKoNwNB2Lt/bR8eQ6FSm13FPzzLzr+jIN&#10;xx30E8oWr9qzxSZLC6t9BKly7yaeW1Y7/nGsc/d3KyjtjfNzRr0syuVvAAAA//8DAFBLAwQUAAYA&#10;CAAAACEAPQyol+AAAAAJAQAADwAAAGRycy9kb3ducmV2LnhtbEyPzU7DMBCE70h9B2srcaN2IkBJ&#10;iFNVkSokBIeWXrg58TaJ8E+I3Tbw9CwnetvRjGa/KdezNeyMUxi8k5CsBDB0rdeD6yQc3rd3GbAQ&#10;ldPKeIcSvjHAulrclKrQ/uJ2eN7HjlGJC4WS0Mc4FpyHtkerwsqP6Mg7+smqSHLquJ7Uhcqt4akQ&#10;j9yqwdGHXo1Y99h+7k9Wwku9fVO7JrXZj6mfX4+b8evw8SDl7XLePAGLOMf/MPzhEzpUxNT4k9OB&#10;GQk0JErIc0EH2VmS3gNrKJdkuQBelfx6QfULAAD//wMAUEsBAi0AFAAGAAgAAAAhALaDOJL+AAAA&#10;4QEAABMAAAAAAAAAAAAAAAAAAAAAAFtDb250ZW50X1R5cGVzXS54bWxQSwECLQAUAAYACAAAACEA&#10;OP0h/9YAAACUAQAACwAAAAAAAAAAAAAAAAAvAQAAX3JlbHMvLnJlbHNQSwECLQAUAAYACAAAACEA&#10;DzvwqIQCAABwBQAADgAAAAAAAAAAAAAAAAAuAgAAZHJzL2Uyb0RvYy54bWxQSwECLQAUAAYACAAA&#10;ACEAPQyol+AAAAAJAQAADwAAAAAAAAAAAAAAAADeBAAAZHJzL2Rvd25yZXYueG1sUEsFBgAAAAAE&#10;AAQA8wAAAOsFAAAAAA==&#10;" filled="f" stroked="f" strokeweight=".5pt">
            <v:textbox>
              <w:txbxContent>
                <w:p w:rsidR="00FE67DF" w:rsidRPr="00020D8B" w:rsidRDefault="004E799F" w:rsidP="00FE67DF">
                  <w:pPr>
                    <w:spacing w:line="240" w:lineRule="auto"/>
                    <w:jc w:val="center"/>
                    <w:rPr>
                      <w:rFonts w:ascii="Arial Black" w:hAnsi="Arial Black"/>
                      <w:color w:val="FFFFFF" w:themeColor="background1"/>
                      <w:sz w:val="37"/>
                      <w:szCs w:val="37"/>
                    </w:rPr>
                  </w:pPr>
                  <w:r>
                    <w:rPr>
                      <w:rFonts w:ascii="Arial Black" w:hAnsi="Arial Black"/>
                      <w:color w:val="FFFFFF" w:themeColor="background1"/>
                      <w:sz w:val="37"/>
                      <w:szCs w:val="37"/>
                    </w:rPr>
                    <w:t>RELATÓRIO</w:t>
                  </w:r>
                  <w:r w:rsidR="00020D8B">
                    <w:rPr>
                      <w:rFonts w:ascii="Arial Black" w:hAnsi="Arial Black"/>
                      <w:color w:val="FFFFFF" w:themeColor="background1"/>
                      <w:sz w:val="37"/>
                      <w:szCs w:val="37"/>
                    </w:rPr>
                    <w:t xml:space="preserve"> DA COORDENAÇÃO DE</w:t>
                  </w:r>
                  <w:r w:rsidR="008D4649">
                    <w:rPr>
                      <w:rFonts w:ascii="Arial Black" w:hAnsi="Arial Black"/>
                      <w:color w:val="FFFFFF" w:themeColor="background1"/>
                      <w:sz w:val="37"/>
                      <w:szCs w:val="37"/>
                    </w:rPr>
                    <w:t xml:space="preserve"> TCC</w:t>
                  </w:r>
                </w:p>
                <w:p w:rsidR="00FE67DF" w:rsidRPr="00020D8B" w:rsidRDefault="00FE67DF" w:rsidP="00FE67DF">
                  <w:pPr>
                    <w:spacing w:line="240" w:lineRule="auto"/>
                    <w:jc w:val="center"/>
                    <w:rPr>
                      <w:rFonts w:ascii="Arial Black" w:hAnsi="Arial Black"/>
                      <w:color w:val="FFFFFF" w:themeColor="background1"/>
                      <w:sz w:val="37"/>
                      <w:szCs w:val="37"/>
                    </w:rPr>
                  </w:pPr>
                  <w:r w:rsidRPr="00020D8B">
                    <w:rPr>
                      <w:rFonts w:ascii="Arial Black" w:hAnsi="Arial Black"/>
                      <w:color w:val="FFFFFF" w:themeColor="background1"/>
                      <w:sz w:val="37"/>
                      <w:szCs w:val="37"/>
                    </w:rPr>
                    <w:t>FIP – CAMPINA GRANDE</w:t>
                  </w:r>
                </w:p>
                <w:p w:rsidR="00FE67DF" w:rsidRPr="00117630" w:rsidRDefault="00FE67DF" w:rsidP="00FE67DF">
                  <w:pPr>
                    <w:jc w:val="center"/>
                    <w:rPr>
                      <w:rFonts w:ascii="Arial Black" w:hAnsi="Arial Black"/>
                      <w:color w:val="FFFFFF" w:themeColor="background1"/>
                      <w:sz w:val="38"/>
                      <w:szCs w:val="38"/>
                    </w:rPr>
                  </w:pPr>
                </w:p>
              </w:txbxContent>
            </v:textbox>
            <w10:wrap anchorx="page" anchory="page"/>
            <w10:anchorlock/>
          </v:shape>
        </w:pict>
      </w:r>
      <w:r w:rsidR="00FE67DF">
        <w:br w:type="page"/>
      </w:r>
      <w:r w:rsidR="00FE67DF">
        <w:rPr>
          <w:noProof/>
          <w:lang w:eastAsia="pt-BR"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page">
              <wp:align>center</wp:align>
            </wp:positionH>
            <wp:positionV relativeFrom="page">
              <wp:posOffset>-20955</wp:posOffset>
            </wp:positionV>
            <wp:extent cx="7603200" cy="10749600"/>
            <wp:effectExtent l="0" t="0" r="0" b="0"/>
            <wp:wrapNone/>
            <wp:docPr id="2" name="Imagem 2" descr="C:\Users\Secretaria\Desktop\CAPA PADRÃO FIP C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Desktop\CAPA PADRÃO FIP C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200" cy="107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2F82" w:rsidRPr="00CC2F82" w:rsidRDefault="00CC2F82" w:rsidP="00854100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2F82" w:rsidRPr="00CC2F82" w:rsidRDefault="00CC2F82" w:rsidP="00CC2F82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2F82" w:rsidRPr="00CC2F82" w:rsidRDefault="00CC2F82" w:rsidP="00CC2F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F82" w:rsidRPr="00CC2F82" w:rsidRDefault="00E14CC7" w:rsidP="00E14CC7">
      <w:pPr>
        <w:tabs>
          <w:tab w:val="left" w:pos="153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C2F82" w:rsidRPr="00CC2F82" w:rsidRDefault="00CC2F82" w:rsidP="00CC2F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F82" w:rsidRPr="00CC2F82" w:rsidRDefault="00CC2F82" w:rsidP="00CC2F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4100" w:rsidRDefault="00854100" w:rsidP="00CC2F82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:rsidR="00854100" w:rsidRDefault="00854100" w:rsidP="00CC2F82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:rsidR="00CC2F82" w:rsidRPr="00CC2F82" w:rsidRDefault="00CC2F82" w:rsidP="00CC2F82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CC2F82">
        <w:rPr>
          <w:rFonts w:ascii="Times New Roman" w:hAnsi="Times New Roman" w:cs="Times New Roman"/>
          <w:sz w:val="24"/>
          <w:szCs w:val="24"/>
        </w:rPr>
        <w:t>Documento apresentado à Direção da FIP Campina Grand</w:t>
      </w:r>
      <w:r w:rsidR="00C2041C">
        <w:rPr>
          <w:rFonts w:ascii="Times New Roman" w:hAnsi="Times New Roman" w:cs="Times New Roman"/>
          <w:sz w:val="24"/>
          <w:szCs w:val="24"/>
        </w:rPr>
        <w:t>e para apreciação do Relatório S</w:t>
      </w:r>
      <w:bookmarkStart w:id="0" w:name="_GoBack"/>
      <w:bookmarkEnd w:id="0"/>
      <w:r w:rsidRPr="00CC2F82">
        <w:rPr>
          <w:rFonts w:ascii="Times New Roman" w:hAnsi="Times New Roman" w:cs="Times New Roman"/>
          <w:sz w:val="24"/>
          <w:szCs w:val="24"/>
        </w:rPr>
        <w:t>emestral de Atividades da Coordenação Institucional de</w:t>
      </w:r>
      <w:r w:rsidR="008D4649">
        <w:rPr>
          <w:rFonts w:ascii="Times New Roman" w:hAnsi="Times New Roman" w:cs="Times New Roman"/>
          <w:sz w:val="24"/>
          <w:szCs w:val="24"/>
        </w:rPr>
        <w:t xml:space="preserve"> TCC</w:t>
      </w:r>
      <w:r w:rsidRPr="00CC2F82">
        <w:rPr>
          <w:rFonts w:ascii="Times New Roman" w:hAnsi="Times New Roman" w:cs="Times New Roman"/>
          <w:sz w:val="24"/>
          <w:szCs w:val="24"/>
        </w:rPr>
        <w:t>, ref</w:t>
      </w:r>
      <w:r w:rsidR="008D4649">
        <w:rPr>
          <w:rFonts w:ascii="Times New Roman" w:hAnsi="Times New Roman" w:cs="Times New Roman"/>
          <w:sz w:val="24"/>
          <w:szCs w:val="24"/>
        </w:rPr>
        <w:t>erente ao semestre letivo 2022</w:t>
      </w:r>
      <w:r w:rsidRPr="00CC2F82">
        <w:rPr>
          <w:rFonts w:ascii="Times New Roman" w:hAnsi="Times New Roman" w:cs="Times New Roman"/>
          <w:sz w:val="24"/>
          <w:szCs w:val="24"/>
        </w:rPr>
        <w:t>.</w:t>
      </w:r>
      <w:r w:rsidR="008D4649">
        <w:rPr>
          <w:rFonts w:ascii="Times New Roman" w:hAnsi="Times New Roman" w:cs="Times New Roman"/>
          <w:sz w:val="24"/>
          <w:szCs w:val="24"/>
        </w:rPr>
        <w:t>1</w:t>
      </w:r>
    </w:p>
    <w:p w:rsidR="00CC2F82" w:rsidRPr="00CC2F82" w:rsidRDefault="00CC2F82" w:rsidP="00CC2F82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:rsidR="00CC2F82" w:rsidRPr="00CC2F82" w:rsidRDefault="00CC2F82" w:rsidP="00CC2F82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:rsidR="00CC2F82" w:rsidRPr="00CC2F82" w:rsidRDefault="00CC2F82" w:rsidP="00CC2F82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:rsidR="00CC2F82" w:rsidRDefault="00CC2F82" w:rsidP="00CC2F8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F82" w:rsidRDefault="00CC2F82" w:rsidP="00CC2F8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F82" w:rsidRDefault="00CC2F82" w:rsidP="00CC2F8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F82" w:rsidRDefault="00CC2F82" w:rsidP="00CC2F8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4100" w:rsidRDefault="00854100" w:rsidP="00CC2F8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4100" w:rsidRDefault="00854100" w:rsidP="00CC2F8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4100" w:rsidRDefault="00854100" w:rsidP="00CC2F8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4100" w:rsidRDefault="00854100" w:rsidP="00CC2F8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4100" w:rsidRDefault="00854100" w:rsidP="00CC2F8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1DE" w:rsidRDefault="004051DE" w:rsidP="00CC2F8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4CC7" w:rsidRPr="00CC2F82" w:rsidRDefault="00E14CC7" w:rsidP="00CC2F8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1DE" w:rsidRPr="004E2A43" w:rsidRDefault="004051DE" w:rsidP="00E72B0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2A43">
        <w:rPr>
          <w:rFonts w:ascii="Times New Roman" w:hAnsi="Times New Roman" w:cs="Times New Roman"/>
          <w:sz w:val="24"/>
          <w:szCs w:val="24"/>
        </w:rPr>
        <w:t>CAMPINA GRANDE</w:t>
      </w:r>
    </w:p>
    <w:p w:rsidR="004051DE" w:rsidRPr="004E2A43" w:rsidRDefault="004051DE" w:rsidP="004051D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2A43">
        <w:rPr>
          <w:rFonts w:ascii="Times New Roman" w:hAnsi="Times New Roman" w:cs="Times New Roman"/>
          <w:sz w:val="24"/>
          <w:szCs w:val="24"/>
        </w:rPr>
        <w:t xml:space="preserve">PERÍODO: </w:t>
      </w:r>
      <w:r w:rsidR="008D4649">
        <w:rPr>
          <w:rFonts w:ascii="Times New Roman" w:hAnsi="Times New Roman" w:cs="Times New Roman"/>
          <w:sz w:val="24"/>
          <w:szCs w:val="24"/>
        </w:rPr>
        <w:t>2022.1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94"/>
      </w:tblGrid>
      <w:tr w:rsidR="00854100" w:rsidRPr="000113DA" w:rsidTr="00E72B0B">
        <w:trPr>
          <w:cantSplit/>
          <w:trHeight w:val="272"/>
          <w:jc w:val="center"/>
        </w:trPr>
        <w:tc>
          <w:tcPr>
            <w:tcW w:w="8494" w:type="dxa"/>
            <w:shd w:val="pct25" w:color="auto" w:fill="auto"/>
            <w:vAlign w:val="center"/>
          </w:tcPr>
          <w:p w:rsidR="00854100" w:rsidRPr="004051DE" w:rsidRDefault="00854100" w:rsidP="00E72B0B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1D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IDENTIFICAÇÃO</w:t>
            </w:r>
          </w:p>
        </w:tc>
      </w:tr>
      <w:tr w:rsidR="00854100" w:rsidRPr="000113DA" w:rsidTr="00E72B0B">
        <w:trPr>
          <w:trHeight w:val="272"/>
          <w:jc w:val="center"/>
        </w:trPr>
        <w:tc>
          <w:tcPr>
            <w:tcW w:w="8494" w:type="dxa"/>
            <w:vAlign w:val="center"/>
          </w:tcPr>
          <w:p w:rsidR="00854100" w:rsidRPr="004051DE" w:rsidRDefault="00854100" w:rsidP="00E72B0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51DE">
              <w:rPr>
                <w:rFonts w:ascii="Times New Roman" w:hAnsi="Times New Roman"/>
                <w:sz w:val="24"/>
                <w:szCs w:val="24"/>
              </w:rPr>
              <w:t xml:space="preserve">Coordenação: </w:t>
            </w:r>
          </w:p>
        </w:tc>
      </w:tr>
      <w:tr w:rsidR="00854100" w:rsidRPr="000113DA" w:rsidTr="00E72B0B">
        <w:trPr>
          <w:trHeight w:val="272"/>
          <w:jc w:val="center"/>
        </w:trPr>
        <w:tc>
          <w:tcPr>
            <w:tcW w:w="8494" w:type="dxa"/>
            <w:vAlign w:val="center"/>
          </w:tcPr>
          <w:p w:rsidR="00854100" w:rsidRPr="004051DE" w:rsidRDefault="00854100" w:rsidP="00E72B0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51DE">
              <w:rPr>
                <w:rFonts w:ascii="Times New Roman" w:hAnsi="Times New Roman"/>
                <w:sz w:val="24"/>
                <w:szCs w:val="24"/>
              </w:rPr>
              <w:t>Coordenador (a):</w:t>
            </w:r>
          </w:p>
        </w:tc>
      </w:tr>
      <w:tr w:rsidR="00854100" w:rsidRPr="000113DA" w:rsidTr="00E72B0B">
        <w:trPr>
          <w:trHeight w:val="272"/>
          <w:jc w:val="center"/>
        </w:trPr>
        <w:tc>
          <w:tcPr>
            <w:tcW w:w="8494" w:type="dxa"/>
            <w:vAlign w:val="center"/>
          </w:tcPr>
          <w:p w:rsidR="00854100" w:rsidRPr="004051DE" w:rsidRDefault="00854100" w:rsidP="00E72B0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51DE">
              <w:rPr>
                <w:rFonts w:ascii="Times New Roman" w:hAnsi="Times New Roman"/>
                <w:sz w:val="24"/>
                <w:szCs w:val="24"/>
              </w:rPr>
              <w:t xml:space="preserve">Período de atividades à frente da coordenação: janeiro a junho de </w:t>
            </w:r>
            <w:r w:rsidR="008D4649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</w:tr>
      <w:tr w:rsidR="00854100" w:rsidRPr="000113DA" w:rsidTr="00E72B0B">
        <w:trPr>
          <w:trHeight w:val="272"/>
          <w:jc w:val="center"/>
        </w:trPr>
        <w:tc>
          <w:tcPr>
            <w:tcW w:w="8494" w:type="dxa"/>
            <w:tcBorders>
              <w:bottom w:val="single" w:sz="4" w:space="0" w:color="auto"/>
            </w:tcBorders>
            <w:vAlign w:val="center"/>
          </w:tcPr>
          <w:p w:rsidR="00854100" w:rsidRPr="004051DE" w:rsidRDefault="00854100" w:rsidP="00E72B0B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51DE">
              <w:rPr>
                <w:rFonts w:ascii="Times New Roman" w:hAnsi="Times New Roman"/>
                <w:sz w:val="24"/>
                <w:szCs w:val="24"/>
              </w:rPr>
              <w:t xml:space="preserve">Semestre letivo objeto de análise: </w:t>
            </w:r>
            <w:r w:rsidR="008D4649">
              <w:rPr>
                <w:rFonts w:ascii="Times New Roman" w:hAnsi="Times New Roman"/>
                <w:sz w:val="24"/>
                <w:szCs w:val="24"/>
              </w:rPr>
              <w:t>2022.1</w:t>
            </w:r>
          </w:p>
        </w:tc>
      </w:tr>
      <w:tr w:rsidR="00854100" w:rsidRPr="000113DA" w:rsidTr="00E72B0B">
        <w:trPr>
          <w:trHeight w:val="272"/>
          <w:jc w:val="center"/>
        </w:trPr>
        <w:tc>
          <w:tcPr>
            <w:tcW w:w="8494" w:type="dxa"/>
            <w:shd w:val="pct25" w:color="auto" w:fill="auto"/>
            <w:vAlign w:val="center"/>
          </w:tcPr>
          <w:p w:rsidR="00854100" w:rsidRPr="004051DE" w:rsidRDefault="00854100" w:rsidP="00E72B0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1DE">
              <w:rPr>
                <w:rFonts w:ascii="Times New Roman" w:hAnsi="Times New Roman"/>
                <w:b/>
                <w:sz w:val="24"/>
                <w:szCs w:val="24"/>
              </w:rPr>
              <w:t>APRESENTAÇÃO</w:t>
            </w:r>
          </w:p>
        </w:tc>
      </w:tr>
      <w:tr w:rsidR="008D4649" w:rsidRPr="000113DA" w:rsidTr="00710E7F">
        <w:trPr>
          <w:trHeight w:val="272"/>
          <w:jc w:val="center"/>
        </w:trPr>
        <w:tc>
          <w:tcPr>
            <w:tcW w:w="8494" w:type="dxa"/>
          </w:tcPr>
          <w:p w:rsidR="008D4649" w:rsidRPr="000113DA" w:rsidRDefault="008D4649" w:rsidP="007E75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13DA">
              <w:rPr>
                <w:rFonts w:ascii="Times New Roman" w:hAnsi="Times New Roman"/>
                <w:sz w:val="24"/>
                <w:szCs w:val="24"/>
              </w:rPr>
              <w:t>Objetivos: Apresentar as atividades desenvolvidas pel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0113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Coordenação </w:t>
            </w:r>
            <w:r w:rsidRPr="00CB6191">
              <w:rPr>
                <w:rFonts w:ascii="Times New Roman" w:hAnsi="Times New Roman"/>
                <w:sz w:val="24"/>
                <w:szCs w:val="24"/>
              </w:rPr>
              <w:t>do Trabalho de Conclusão de Curso</w:t>
            </w:r>
            <w:r w:rsidRPr="000113DA">
              <w:rPr>
                <w:rFonts w:ascii="Times New Roman" w:hAnsi="Times New Roman"/>
                <w:sz w:val="24"/>
                <w:szCs w:val="24"/>
              </w:rPr>
              <w:t xml:space="preserve"> no ano </w:t>
            </w:r>
            <w:r>
              <w:rPr>
                <w:rFonts w:ascii="Times New Roman" w:hAnsi="Times New Roman"/>
                <w:sz w:val="24"/>
                <w:szCs w:val="24"/>
              </w:rPr>
              <w:t>2022.1</w:t>
            </w:r>
            <w:r w:rsidRPr="000113DA">
              <w:rPr>
                <w:rFonts w:ascii="Times New Roman" w:hAnsi="Times New Roman"/>
                <w:sz w:val="24"/>
                <w:szCs w:val="24"/>
              </w:rPr>
              <w:t xml:space="preserve"> pelo cumprimento do projeto pedagógico da FIP</w:t>
            </w:r>
            <w:r>
              <w:rPr>
                <w:rFonts w:ascii="Times New Roman" w:hAnsi="Times New Roman"/>
                <w:sz w:val="24"/>
                <w:szCs w:val="24"/>
              </w:rPr>
              <w:t>-CG</w:t>
            </w:r>
            <w:r w:rsidRPr="000113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D4649" w:rsidRPr="000113DA" w:rsidTr="00710E7F">
        <w:trPr>
          <w:trHeight w:val="272"/>
          <w:jc w:val="center"/>
        </w:trPr>
        <w:tc>
          <w:tcPr>
            <w:tcW w:w="8494" w:type="dxa"/>
          </w:tcPr>
          <w:p w:rsidR="008D4649" w:rsidRPr="000113DA" w:rsidRDefault="008D4649" w:rsidP="007E75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13DA">
              <w:rPr>
                <w:rFonts w:ascii="Times New Roman" w:hAnsi="Times New Roman"/>
                <w:sz w:val="24"/>
                <w:szCs w:val="24"/>
              </w:rPr>
              <w:t xml:space="preserve">Metodologia de atendimento: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 coordenadora de TCC esteve disponível </w:t>
            </w:r>
            <w:r w:rsidRPr="00D14716">
              <w:rPr>
                <w:rFonts w:ascii="Times New Roman" w:hAnsi="Times New Roman"/>
                <w:sz w:val="24"/>
                <w:szCs w:val="24"/>
              </w:rPr>
              <w:t>para atender a todo o corpo docente e discente de Odontologia, com assuntos referentes aos Trabalhos de Conclusão de Curso</w:t>
            </w:r>
            <w:r w:rsidRPr="000113D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8D4649" w:rsidRPr="000113DA" w:rsidTr="00710E7F">
        <w:trPr>
          <w:trHeight w:val="272"/>
          <w:jc w:val="center"/>
        </w:trPr>
        <w:tc>
          <w:tcPr>
            <w:tcW w:w="8494" w:type="dxa"/>
          </w:tcPr>
          <w:p w:rsidR="008D4649" w:rsidRPr="000113DA" w:rsidRDefault="008D4649" w:rsidP="008D46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13DA">
              <w:rPr>
                <w:rFonts w:ascii="Times New Roman" w:hAnsi="Times New Roman"/>
                <w:sz w:val="24"/>
                <w:szCs w:val="24"/>
              </w:rPr>
              <w:t xml:space="preserve">Estrutura física: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Os atendimentos </w:t>
            </w:r>
            <w:r>
              <w:rPr>
                <w:rFonts w:ascii="Times New Roman" w:hAnsi="Times New Roman"/>
                <w:sz w:val="24"/>
                <w:szCs w:val="24"/>
              </w:rPr>
              <w:t>ocorreram</w:t>
            </w:r>
            <w:r w:rsidRPr="000113DA">
              <w:rPr>
                <w:rFonts w:ascii="Times New Roman" w:hAnsi="Times New Roman"/>
                <w:sz w:val="24"/>
                <w:szCs w:val="24"/>
              </w:rPr>
              <w:t xml:space="preserve"> na sala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das coordenações institucionais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4716">
              <w:rPr>
                <w:rFonts w:ascii="Times New Roman" w:hAnsi="Times New Roman"/>
                <w:sz w:val="24"/>
                <w:szCs w:val="24"/>
              </w:rPr>
              <w:t>no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segundo piso</w:t>
            </w:r>
            <w:r w:rsidRPr="00D147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do </w:t>
            </w:r>
            <w:r w:rsidRPr="00D14716">
              <w:rPr>
                <w:rFonts w:ascii="Times New Roman" w:hAnsi="Times New Roman"/>
                <w:sz w:val="24"/>
                <w:szCs w:val="24"/>
              </w:rPr>
              <w:t>edifício da FIP Campina Grande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próximo ao setor da biblioteca. </w:t>
            </w:r>
          </w:p>
        </w:tc>
      </w:tr>
      <w:tr w:rsidR="008D4649" w:rsidRPr="000113DA" w:rsidTr="00710E7F">
        <w:trPr>
          <w:trHeight w:val="272"/>
          <w:jc w:val="center"/>
        </w:trPr>
        <w:tc>
          <w:tcPr>
            <w:tcW w:w="8494" w:type="dxa"/>
          </w:tcPr>
          <w:p w:rsidR="008D4649" w:rsidRPr="000113DA" w:rsidRDefault="008D4649" w:rsidP="007E75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13DA">
              <w:rPr>
                <w:rFonts w:ascii="Times New Roman" w:hAnsi="Times New Roman"/>
                <w:sz w:val="24"/>
                <w:szCs w:val="24"/>
              </w:rPr>
              <w:t xml:space="preserve">Horário de atendimento: </w:t>
            </w:r>
            <w:r w:rsidRPr="00CB6191">
              <w:rPr>
                <w:rFonts w:ascii="Times New Roman" w:hAnsi="Times New Roman"/>
                <w:sz w:val="24"/>
                <w:szCs w:val="24"/>
              </w:rPr>
              <w:t xml:space="preserve">A Coordenação de TCC esteve disponível durante o semestre letivo </w:t>
            </w:r>
            <w:r>
              <w:rPr>
                <w:rFonts w:ascii="Times New Roman" w:hAnsi="Times New Roman"/>
                <w:sz w:val="24"/>
                <w:szCs w:val="24"/>
              </w:rPr>
              <w:t>2022.1</w:t>
            </w:r>
            <w:r w:rsidRPr="00CB6191">
              <w:rPr>
                <w:rFonts w:ascii="Times New Roman" w:hAnsi="Times New Roman"/>
                <w:sz w:val="24"/>
                <w:szCs w:val="24"/>
              </w:rPr>
              <w:t>, nas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6191">
              <w:rPr>
                <w:rFonts w:ascii="Times New Roman" w:hAnsi="Times New Roman"/>
                <w:sz w:val="24"/>
                <w:szCs w:val="24"/>
              </w:rPr>
              <w:t>quintas-feiras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das 10h as 12h pela manhã e das 20h as 22h pela noite</w:t>
            </w:r>
          </w:p>
        </w:tc>
      </w:tr>
      <w:tr w:rsidR="00854100" w:rsidRPr="000113DA" w:rsidTr="00E72B0B">
        <w:trPr>
          <w:trHeight w:val="272"/>
          <w:jc w:val="center"/>
        </w:trPr>
        <w:tc>
          <w:tcPr>
            <w:tcW w:w="8494" w:type="dxa"/>
            <w:shd w:val="clear" w:color="auto" w:fill="BFBFBF"/>
            <w:vAlign w:val="center"/>
          </w:tcPr>
          <w:p w:rsidR="00854100" w:rsidRPr="004051DE" w:rsidRDefault="00854100" w:rsidP="00E72B0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1DE">
              <w:rPr>
                <w:rFonts w:ascii="Times New Roman" w:hAnsi="Times New Roman"/>
                <w:b/>
                <w:sz w:val="24"/>
                <w:szCs w:val="24"/>
              </w:rPr>
              <w:t xml:space="preserve">ATIVIDADES REALIZADAS NO SEMESTRE LETIVO </w:t>
            </w:r>
            <w:r w:rsidR="008D4649">
              <w:rPr>
                <w:rFonts w:ascii="Times New Roman" w:hAnsi="Times New Roman"/>
                <w:b/>
                <w:sz w:val="24"/>
                <w:szCs w:val="24"/>
              </w:rPr>
              <w:t>2022.1</w:t>
            </w:r>
          </w:p>
        </w:tc>
      </w:tr>
      <w:tr w:rsidR="00854100" w:rsidRPr="000113DA" w:rsidTr="00E72B0B">
        <w:trPr>
          <w:trHeight w:val="272"/>
          <w:jc w:val="center"/>
        </w:trPr>
        <w:tc>
          <w:tcPr>
            <w:tcW w:w="8494" w:type="dxa"/>
            <w:vAlign w:val="center"/>
          </w:tcPr>
          <w:p w:rsidR="00854100" w:rsidRDefault="008D4649" w:rsidP="00E72B0B">
            <w:pPr>
              <w:numPr>
                <w:ilvl w:val="0"/>
                <w:numId w:val="2"/>
              </w:numPr>
              <w:spacing w:after="0" w:line="27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Durante o semestre de 2022.1, houveram defesas de Trabalhos de Conclusão de Curso (TCCs) para os cursos de Psicologia e Odontologia</w:t>
            </w:r>
            <w:r w:rsidR="00F50C2C">
              <w:rPr>
                <w:rFonts w:ascii="Times New Roman" w:hAnsi="Times New Roman"/>
                <w:sz w:val="24"/>
                <w:szCs w:val="24"/>
              </w:rPr>
              <w:t xml:space="preserve"> (Figura 1 e 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Ao longo do semestre, a coordenação de TCC manteve-se em articulação direta com as coordenações de curso de Odontologia e Psicologia e este </w:t>
            </w:r>
            <w:r w:rsidR="00F50C2C">
              <w:rPr>
                <w:rFonts w:ascii="Times New Roman" w:hAnsi="Times New Roman"/>
                <w:sz w:val="24"/>
                <w:szCs w:val="24"/>
              </w:rPr>
              <w:t xml:space="preserve">contato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resultou na formulação do regulamento institucional</w:t>
            </w:r>
            <w:r w:rsidR="00F50C2C">
              <w:rPr>
                <w:rFonts w:ascii="Times New Roman" w:hAnsi="Times New Roman"/>
                <w:sz w:val="24"/>
                <w:szCs w:val="24"/>
              </w:rPr>
              <w:t xml:space="preserve"> (Anexo A) de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0C2C">
              <w:rPr>
                <w:rFonts w:ascii="Times New Roman" w:hAnsi="Times New Roman"/>
                <w:sz w:val="24"/>
                <w:szCs w:val="24"/>
              </w:rPr>
              <w:t>TCC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 qual foi repassado para todos os interessados seguindo o fluxograma de </w:t>
            </w:r>
            <w:r w:rsidR="00F50C2C">
              <w:rPr>
                <w:rFonts w:ascii="Times New Roman" w:hAnsi="Times New Roman"/>
                <w:sz w:val="24"/>
                <w:szCs w:val="24"/>
              </w:rPr>
              <w:t xml:space="preserve">atividades (Anexo B). Além disso, junto ao setor da biblioteca, foi realizado a criação do repositório online dos TCCs da FIP-Campina Grande (Anexo C), onde encontram-se disponíveis todos os trabalhos defendidos no semestre 2022.1, os quais possuem livre acesso para a população. </w:t>
            </w:r>
          </w:p>
          <w:p w:rsidR="008D4649" w:rsidRPr="004051DE" w:rsidRDefault="008D4649" w:rsidP="008D4649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100" w:rsidRPr="000113DA" w:rsidTr="00E72B0B">
        <w:trPr>
          <w:trHeight w:val="272"/>
          <w:jc w:val="center"/>
        </w:trPr>
        <w:tc>
          <w:tcPr>
            <w:tcW w:w="8494" w:type="dxa"/>
            <w:shd w:val="clear" w:color="auto" w:fill="BFBFBF"/>
            <w:vAlign w:val="center"/>
          </w:tcPr>
          <w:p w:rsidR="00854100" w:rsidRPr="004051DE" w:rsidRDefault="00854100" w:rsidP="00E72B0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1DE">
              <w:rPr>
                <w:rFonts w:ascii="Times New Roman" w:hAnsi="Times New Roman"/>
                <w:b/>
                <w:sz w:val="24"/>
                <w:szCs w:val="24"/>
              </w:rPr>
              <w:t>CUMPRIMENTO DAS ATIVIDADES PLANEJADAS</w:t>
            </w:r>
          </w:p>
        </w:tc>
      </w:tr>
      <w:tr w:rsidR="00854100" w:rsidRPr="000113DA" w:rsidTr="00E72B0B">
        <w:trPr>
          <w:trHeight w:val="272"/>
          <w:jc w:val="center"/>
        </w:trPr>
        <w:tc>
          <w:tcPr>
            <w:tcW w:w="8494" w:type="dxa"/>
          </w:tcPr>
          <w:p w:rsidR="00854100" w:rsidRPr="004051DE" w:rsidRDefault="00854100" w:rsidP="00E72B0B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51DE">
              <w:rPr>
                <w:rFonts w:ascii="Times New Roman" w:hAnsi="Times New Roman"/>
                <w:sz w:val="24"/>
                <w:szCs w:val="24"/>
              </w:rPr>
              <w:t xml:space="preserve">Em relação ao planejamento estratégico: </w:t>
            </w:r>
          </w:p>
        </w:tc>
      </w:tr>
      <w:tr w:rsidR="00854100" w:rsidRPr="000113DA" w:rsidTr="00E72B0B">
        <w:trPr>
          <w:trHeight w:val="272"/>
          <w:jc w:val="center"/>
        </w:trPr>
        <w:tc>
          <w:tcPr>
            <w:tcW w:w="8494" w:type="dxa"/>
          </w:tcPr>
          <w:p w:rsidR="00F50C2C" w:rsidRPr="00F91E01" w:rsidRDefault="00F50C2C" w:rsidP="00F50C2C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E01">
              <w:rPr>
                <w:rFonts w:ascii="Times New Roman" w:hAnsi="Times New Roman"/>
                <w:sz w:val="24"/>
                <w:szCs w:val="24"/>
              </w:rPr>
              <w:t xml:space="preserve">O Coordenador do Comitê de Ética em Pesquisa do Centro Universitário de Patos (CEP-UNIFIP), Flaubert Cirilo J. de Paiva divulgou, no início do semestre letivo, o calendário </w:t>
            </w:r>
            <w:r>
              <w:rPr>
                <w:rFonts w:ascii="Times New Roman" w:hAnsi="Times New Roman"/>
                <w:sz w:val="24"/>
                <w:szCs w:val="24"/>
              </w:rPr>
              <w:t>2022.1</w:t>
            </w:r>
            <w:r w:rsidRPr="00F91E01">
              <w:rPr>
                <w:rFonts w:ascii="Times New Roman" w:hAnsi="Times New Roman"/>
                <w:sz w:val="24"/>
                <w:szCs w:val="24"/>
              </w:rPr>
              <w:t xml:space="preserve"> de reuniões do comitê de ética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bookmarkStart w:id="1" w:name="_Hlk63714608"/>
            <w:r>
              <w:rPr>
                <w:rFonts w:ascii="Times New Roman" w:hAnsi="Times New Roman"/>
                <w:sz w:val="24"/>
                <w:szCs w:val="24"/>
              </w:rPr>
              <w:t>o qual foi repassado para os professores orientadores via e-mail institucional</w:t>
            </w:r>
            <w:bookmarkEnd w:id="1"/>
            <w:r>
              <w:rPr>
                <w:rFonts w:ascii="Times New Roman" w:hAnsi="Times New Roman"/>
                <w:sz w:val="24"/>
                <w:szCs w:val="24"/>
              </w:rPr>
              <w:t xml:space="preserve">. Ao decorrer do semestre, alguns orientadores tiveram imprevistos e a coordenação de TCC articulou-se junto ao CEP- UNIFIP para que todos os projetos pudessem ser apreciados sem que houvesse prejuízo as datas de defesa. </w:t>
            </w:r>
          </w:p>
          <w:p w:rsidR="00F50C2C" w:rsidRPr="00F91E01" w:rsidRDefault="00F50C2C" w:rsidP="00F50C2C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E0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A Coordenação de TCC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manteve contato direto com as coordenações de curso, bem como com os professores das disciplinas de TCC para elaboração do calendário de defesas e orientação dos discentes e docentes referentes a elaboração dos trabalhos. </w:t>
            </w:r>
          </w:p>
          <w:p w:rsidR="00854100" w:rsidRPr="004051DE" w:rsidRDefault="00F50C2C" w:rsidP="00BA5EC2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Ao fim do semestre, a coordenadora de TCC desenvolveu um manual para depósito dos TCCs no repositório da biblioteca da FIP-Campina Grande. Após a finalização dos depósitos, foram registrados </w:t>
            </w:r>
            <w:r w:rsidR="00BA5EC2">
              <w:rPr>
                <w:rFonts w:ascii="Times New Roman" w:hAnsi="Times New Roman"/>
                <w:sz w:val="24"/>
                <w:szCs w:val="24"/>
              </w:rPr>
              <w:t>18 TCCs para o curso de Odontologia e 11 TCCs para o curso de Psicologia;</w:t>
            </w:r>
          </w:p>
        </w:tc>
      </w:tr>
      <w:tr w:rsidR="00854100" w:rsidRPr="000113DA" w:rsidTr="00E72B0B">
        <w:trPr>
          <w:trHeight w:val="272"/>
          <w:jc w:val="center"/>
        </w:trPr>
        <w:tc>
          <w:tcPr>
            <w:tcW w:w="8494" w:type="dxa"/>
            <w:shd w:val="clear" w:color="auto" w:fill="BFBFBF"/>
            <w:vAlign w:val="center"/>
          </w:tcPr>
          <w:p w:rsidR="00854100" w:rsidRPr="004051DE" w:rsidRDefault="00854100" w:rsidP="00E72B0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1D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PONTOS POSITIVOS</w:t>
            </w:r>
          </w:p>
        </w:tc>
      </w:tr>
      <w:tr w:rsidR="00854100" w:rsidRPr="000113DA" w:rsidTr="00E72B0B">
        <w:trPr>
          <w:trHeight w:val="272"/>
          <w:jc w:val="center"/>
        </w:trPr>
        <w:tc>
          <w:tcPr>
            <w:tcW w:w="8494" w:type="dxa"/>
          </w:tcPr>
          <w:p w:rsidR="00854100" w:rsidRDefault="00854100" w:rsidP="00E72B0B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51DE">
              <w:rPr>
                <w:rFonts w:ascii="Times New Roman" w:hAnsi="Times New Roman"/>
                <w:sz w:val="24"/>
                <w:szCs w:val="24"/>
              </w:rPr>
              <w:t xml:space="preserve">No semestre letivo </w:t>
            </w:r>
            <w:r w:rsidR="008D4649">
              <w:rPr>
                <w:rFonts w:ascii="Times New Roman" w:hAnsi="Times New Roman"/>
                <w:sz w:val="24"/>
                <w:szCs w:val="24"/>
              </w:rPr>
              <w:t>2022.1</w:t>
            </w:r>
            <w:r w:rsidRPr="004051D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50C2C" w:rsidRDefault="00F50C2C" w:rsidP="00F50C2C">
            <w:pPr>
              <w:numPr>
                <w:ilvl w:val="0"/>
                <w:numId w:val="5"/>
              </w:num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Realizada</w:t>
            </w:r>
            <w:r w:rsidRPr="000113DA">
              <w:rPr>
                <w:rFonts w:ascii="Times New Roman" w:hAnsi="Times New Roman"/>
                <w:sz w:val="24"/>
                <w:szCs w:val="24"/>
              </w:rPr>
              <w:t xml:space="preserve"> a confecção do planejamento semestral das atividades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da coordenação </w:t>
            </w:r>
            <w:r w:rsidRPr="00F91E01">
              <w:rPr>
                <w:rFonts w:ascii="Times New Roman" w:hAnsi="Times New Roman"/>
                <w:sz w:val="24"/>
                <w:szCs w:val="24"/>
              </w:rPr>
              <w:t>do Trabalho de Conclusão de Curso</w:t>
            </w:r>
            <w:r w:rsidRPr="000113D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50C2C" w:rsidRPr="00F50C2C" w:rsidRDefault="00F50C2C" w:rsidP="00F50C2C">
            <w:pPr>
              <w:pStyle w:val="PargrafodaLista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0C2C">
              <w:rPr>
                <w:rFonts w:ascii="Times New Roman" w:hAnsi="Times New Roman"/>
                <w:sz w:val="24"/>
                <w:szCs w:val="24"/>
              </w:rPr>
              <w:t>Desenvolvimento de materiais didáticos para orientação dos orientandos e orientadores</w:t>
            </w:r>
          </w:p>
        </w:tc>
      </w:tr>
      <w:tr w:rsidR="00854100" w:rsidRPr="000113DA" w:rsidTr="00E72B0B">
        <w:trPr>
          <w:trHeight w:val="272"/>
          <w:jc w:val="center"/>
        </w:trPr>
        <w:tc>
          <w:tcPr>
            <w:tcW w:w="8494" w:type="dxa"/>
            <w:shd w:val="clear" w:color="auto" w:fill="BFBFBF"/>
            <w:vAlign w:val="center"/>
          </w:tcPr>
          <w:p w:rsidR="00854100" w:rsidRPr="004051DE" w:rsidRDefault="00854100" w:rsidP="00E72B0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1DE">
              <w:rPr>
                <w:rFonts w:ascii="Times New Roman" w:hAnsi="Times New Roman"/>
                <w:b/>
                <w:sz w:val="24"/>
                <w:szCs w:val="24"/>
              </w:rPr>
              <w:t>PONTOS NEGATIVOS</w:t>
            </w:r>
          </w:p>
        </w:tc>
      </w:tr>
      <w:tr w:rsidR="00854100" w:rsidRPr="000113DA" w:rsidTr="00E72B0B">
        <w:trPr>
          <w:trHeight w:val="272"/>
          <w:jc w:val="center"/>
        </w:trPr>
        <w:tc>
          <w:tcPr>
            <w:tcW w:w="8494" w:type="dxa"/>
          </w:tcPr>
          <w:p w:rsidR="00854100" w:rsidRDefault="00854100" w:rsidP="00E72B0B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51DE">
              <w:rPr>
                <w:rFonts w:ascii="Times New Roman" w:hAnsi="Times New Roman"/>
                <w:sz w:val="24"/>
                <w:szCs w:val="24"/>
              </w:rPr>
              <w:t xml:space="preserve">No semestre letivo </w:t>
            </w:r>
            <w:r w:rsidR="008D4649">
              <w:rPr>
                <w:rFonts w:ascii="Times New Roman" w:hAnsi="Times New Roman"/>
                <w:sz w:val="24"/>
                <w:szCs w:val="24"/>
              </w:rPr>
              <w:t>2022.1</w:t>
            </w:r>
            <w:r w:rsidRPr="004051D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50C2C" w:rsidRPr="00F50C2C" w:rsidRDefault="00F50C2C" w:rsidP="00F50C2C">
            <w:pPr>
              <w:pStyle w:val="PargrafodaLista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0C2C">
              <w:rPr>
                <w:rFonts w:ascii="Times New Roman" w:hAnsi="Times New Roman"/>
                <w:sz w:val="24"/>
                <w:szCs w:val="24"/>
              </w:rPr>
              <w:t>O depósito dos TCCs não contou com rigor absoluto para garantir que apenas os trabalhos corrigidos seriam depositados. Alguns alunos publicaram versões não formatadas e não autorizadas pelos orientadores</w:t>
            </w:r>
            <w:r>
              <w:rPr>
                <w:rFonts w:ascii="Times New Roman" w:hAnsi="Times New Roman"/>
                <w:sz w:val="24"/>
                <w:szCs w:val="24"/>
              </w:rPr>
              <w:t>, porém este tópico já está atualizado no regulamento institucional e será fiscalizado para os próximos semestres</w:t>
            </w:r>
            <w:r w:rsidRPr="00F50C2C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854100" w:rsidRPr="000113DA" w:rsidTr="00E72B0B">
        <w:trPr>
          <w:trHeight w:val="272"/>
          <w:jc w:val="center"/>
        </w:trPr>
        <w:tc>
          <w:tcPr>
            <w:tcW w:w="8494" w:type="dxa"/>
            <w:shd w:val="clear" w:color="auto" w:fill="BFBFBF"/>
            <w:vAlign w:val="center"/>
          </w:tcPr>
          <w:p w:rsidR="00854100" w:rsidRPr="004051DE" w:rsidRDefault="00854100" w:rsidP="00E72B0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1DE">
              <w:rPr>
                <w:rFonts w:ascii="Times New Roman" w:hAnsi="Times New Roman"/>
                <w:b/>
                <w:sz w:val="24"/>
                <w:szCs w:val="24"/>
              </w:rPr>
              <w:t>DIFICULDADES ENFRENTADAS</w:t>
            </w:r>
          </w:p>
        </w:tc>
      </w:tr>
      <w:tr w:rsidR="00854100" w:rsidRPr="000113DA" w:rsidTr="00E72B0B">
        <w:trPr>
          <w:trHeight w:val="272"/>
          <w:jc w:val="center"/>
        </w:trPr>
        <w:tc>
          <w:tcPr>
            <w:tcW w:w="8494" w:type="dxa"/>
          </w:tcPr>
          <w:p w:rsidR="00854100" w:rsidRDefault="00854100" w:rsidP="00E72B0B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51DE">
              <w:rPr>
                <w:rFonts w:ascii="Times New Roman" w:hAnsi="Times New Roman"/>
                <w:sz w:val="24"/>
                <w:szCs w:val="24"/>
              </w:rPr>
              <w:t xml:space="preserve">No semestre letivo </w:t>
            </w:r>
            <w:r w:rsidR="008D4649">
              <w:rPr>
                <w:rFonts w:ascii="Times New Roman" w:hAnsi="Times New Roman"/>
                <w:sz w:val="24"/>
                <w:szCs w:val="24"/>
              </w:rPr>
              <w:t>2022.1</w:t>
            </w:r>
            <w:r w:rsidRPr="004051D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50C2C" w:rsidRPr="00F50C2C" w:rsidRDefault="00F50C2C" w:rsidP="00F50C2C">
            <w:pPr>
              <w:pStyle w:val="PargrafodaLista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0C2C">
              <w:rPr>
                <w:rFonts w:ascii="Times New Roman" w:hAnsi="Times New Roman"/>
                <w:sz w:val="24"/>
                <w:szCs w:val="24"/>
              </w:rPr>
              <w:t>Os orientadores não obtiveram controle das correções sugeridas pela banca antes do depósito oficial das versões.</w:t>
            </w:r>
          </w:p>
        </w:tc>
      </w:tr>
      <w:tr w:rsidR="00854100" w:rsidRPr="000113DA" w:rsidTr="00E72B0B">
        <w:trPr>
          <w:trHeight w:val="272"/>
          <w:jc w:val="center"/>
        </w:trPr>
        <w:tc>
          <w:tcPr>
            <w:tcW w:w="8494" w:type="dxa"/>
            <w:shd w:val="clear" w:color="auto" w:fill="BFBFBF"/>
            <w:vAlign w:val="center"/>
          </w:tcPr>
          <w:p w:rsidR="00854100" w:rsidRPr="004051DE" w:rsidRDefault="00854100" w:rsidP="00E72B0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1DE">
              <w:rPr>
                <w:rFonts w:ascii="Times New Roman" w:hAnsi="Times New Roman"/>
                <w:b/>
                <w:sz w:val="24"/>
                <w:szCs w:val="24"/>
              </w:rPr>
              <w:t>SUGESTÕES</w:t>
            </w:r>
          </w:p>
        </w:tc>
      </w:tr>
      <w:tr w:rsidR="00854100" w:rsidRPr="000113DA" w:rsidTr="00E72B0B">
        <w:trPr>
          <w:trHeight w:val="272"/>
          <w:jc w:val="center"/>
        </w:trPr>
        <w:tc>
          <w:tcPr>
            <w:tcW w:w="8494" w:type="dxa"/>
          </w:tcPr>
          <w:p w:rsidR="00854100" w:rsidRPr="00F50C2C" w:rsidRDefault="00F50C2C" w:rsidP="00F50C2C">
            <w:pPr>
              <w:pStyle w:val="PargrafodaLista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0C2C">
              <w:rPr>
                <w:rFonts w:ascii="Times New Roman" w:hAnsi="Times New Roman"/>
                <w:sz w:val="24"/>
                <w:szCs w:val="24"/>
              </w:rPr>
              <w:t>Criar um sistema rigoroso de autorização do depósito pelos orientadores</w:t>
            </w:r>
          </w:p>
        </w:tc>
      </w:tr>
      <w:tr w:rsidR="00854100" w:rsidRPr="000113DA" w:rsidTr="00E72B0B">
        <w:trPr>
          <w:trHeight w:val="272"/>
          <w:jc w:val="center"/>
        </w:trPr>
        <w:tc>
          <w:tcPr>
            <w:tcW w:w="8494" w:type="dxa"/>
            <w:shd w:val="clear" w:color="auto" w:fill="BFBFBF"/>
            <w:vAlign w:val="center"/>
          </w:tcPr>
          <w:p w:rsidR="00854100" w:rsidRPr="004051DE" w:rsidRDefault="00854100" w:rsidP="00E72B0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1DE">
              <w:rPr>
                <w:rFonts w:ascii="Times New Roman" w:hAnsi="Times New Roman"/>
                <w:b/>
                <w:sz w:val="24"/>
                <w:szCs w:val="24"/>
              </w:rPr>
              <w:t>SOLICITAÇÕES</w:t>
            </w:r>
          </w:p>
        </w:tc>
      </w:tr>
      <w:tr w:rsidR="00854100" w:rsidRPr="000113DA" w:rsidTr="00E72B0B">
        <w:trPr>
          <w:trHeight w:val="272"/>
          <w:jc w:val="center"/>
        </w:trPr>
        <w:tc>
          <w:tcPr>
            <w:tcW w:w="8494" w:type="dxa"/>
          </w:tcPr>
          <w:p w:rsidR="00854100" w:rsidRPr="004051DE" w:rsidRDefault="00854100" w:rsidP="00E72B0B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4100" w:rsidRPr="000113DA" w:rsidTr="00E72B0B">
        <w:trPr>
          <w:trHeight w:val="272"/>
          <w:jc w:val="center"/>
        </w:trPr>
        <w:tc>
          <w:tcPr>
            <w:tcW w:w="8494" w:type="dxa"/>
            <w:shd w:val="clear" w:color="auto" w:fill="BFBFBF"/>
            <w:vAlign w:val="center"/>
          </w:tcPr>
          <w:p w:rsidR="00854100" w:rsidRPr="004051DE" w:rsidRDefault="00854100" w:rsidP="00E72B0B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1DE">
              <w:rPr>
                <w:rFonts w:ascii="Times New Roman" w:hAnsi="Times New Roman"/>
                <w:b/>
                <w:sz w:val="24"/>
                <w:szCs w:val="24"/>
              </w:rPr>
              <w:t>ANEXOS</w:t>
            </w:r>
          </w:p>
        </w:tc>
      </w:tr>
      <w:tr w:rsidR="00854100" w:rsidRPr="000113DA" w:rsidTr="00E72B0B">
        <w:trPr>
          <w:trHeight w:val="272"/>
          <w:jc w:val="center"/>
        </w:trPr>
        <w:tc>
          <w:tcPr>
            <w:tcW w:w="8494" w:type="dxa"/>
          </w:tcPr>
          <w:p w:rsidR="00BA5EC2" w:rsidRDefault="00BA5EC2" w:rsidP="00F50C2C">
            <w:pPr>
              <w:pStyle w:val="PargrafodaLista"/>
              <w:spacing w:after="0"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4100" w:rsidRPr="00BA5EC2" w:rsidRDefault="00BA5EC2" w:rsidP="00F50C2C">
            <w:pPr>
              <w:pStyle w:val="PargrafodaLista"/>
              <w:spacing w:after="0"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A5EC2">
              <w:rPr>
                <w:rFonts w:ascii="Times New Roman" w:hAnsi="Times New Roman"/>
                <w:b/>
                <w:sz w:val="24"/>
                <w:szCs w:val="24"/>
              </w:rPr>
              <w:t xml:space="preserve">ANEXO A-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REGULAMENTO INSTITUCIONAL DE </w:t>
            </w:r>
            <w:r w:rsidRPr="00BA5EC2">
              <w:rPr>
                <w:rFonts w:ascii="Times New Roman" w:hAnsi="Times New Roman"/>
                <w:b/>
                <w:sz w:val="24"/>
                <w:szCs w:val="24"/>
              </w:rPr>
              <w:t>TCC</w:t>
            </w:r>
          </w:p>
          <w:p w:rsidR="00BA5EC2" w:rsidRDefault="00BA5EC2" w:rsidP="00F50C2C">
            <w:pPr>
              <w:pStyle w:val="PargrafodaLista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A5EC2" w:rsidRPr="00AF0921" w:rsidRDefault="00BA5EC2" w:rsidP="00BA5E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F0921">
              <w:rPr>
                <w:rFonts w:ascii="Times New Roman" w:hAnsi="Times New Roman" w:cs="Times New Roman"/>
                <w:b/>
              </w:rPr>
              <w:t xml:space="preserve">Capítulo I </w:t>
            </w:r>
          </w:p>
          <w:p w:rsidR="00BA5EC2" w:rsidRPr="00AF0921" w:rsidRDefault="00BA5EC2" w:rsidP="00BA5E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F0921">
              <w:rPr>
                <w:rFonts w:ascii="Times New Roman" w:hAnsi="Times New Roman" w:cs="Times New Roman"/>
                <w:b/>
              </w:rPr>
              <w:t xml:space="preserve">Disposições Preliminares </w:t>
            </w:r>
          </w:p>
          <w:p w:rsidR="00BA5EC2" w:rsidRPr="00AF0921" w:rsidRDefault="00BA5EC2" w:rsidP="00BA5E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b/>
                <w:sz w:val="24"/>
                <w:szCs w:val="24"/>
              </w:rPr>
              <w:t>Art.1º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 Este regulamento tem por finalidade estabelecer as normas institucionais 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relativas à carga horária, formas de apresentação, orientação e coordenação do Trabalho de Conclusão de Curso, doravante designado TCC, dos acadêmicos da FIP-Campina Grande, como requisito obrigatório para a colação de grau. </w:t>
            </w:r>
          </w:p>
          <w:p w:rsidR="00BA5EC2" w:rsidRPr="00AF0921" w:rsidRDefault="00BA5EC2" w:rsidP="00BA5E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b/>
                <w:sz w:val="24"/>
                <w:szCs w:val="24"/>
              </w:rPr>
              <w:t>Art.2º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 O TCC constitui uma atividade curricular, de responsabilidade do acadêmico da FIP-Campina Grande e sob orientação de um professor de seu curso de graduação, o qual deve estar obrigatoriamente vinculado à presente instituição. </w:t>
            </w:r>
          </w:p>
          <w:p w:rsidR="00BA5EC2" w:rsidRPr="00AF0921" w:rsidRDefault="00BA5EC2" w:rsidP="00BA5E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b/>
                <w:sz w:val="24"/>
                <w:szCs w:val="24"/>
              </w:rPr>
              <w:t>Art.3º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 O TCC deve representar uma experiência de pesquisa científica para o graduando, podendo se relacionar com os dois outros eixos acadêmicos de ensino e extensão, promovendo a integração entre teoria e prática, bem como o exercício da redação Técnico-científica de forma sistematizada, verificando a capacidade de síntese das vivências do aprendizado adquiridas durante o curso.</w:t>
            </w:r>
          </w:p>
          <w:p w:rsidR="00BA5EC2" w:rsidRPr="00AF0921" w:rsidRDefault="00BA5EC2" w:rsidP="00BA5E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5EC2" w:rsidRPr="00AF0921" w:rsidRDefault="00BA5EC2" w:rsidP="00BA5E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F0921">
              <w:rPr>
                <w:rFonts w:ascii="Times New Roman" w:hAnsi="Times New Roman" w:cs="Times New Roman"/>
                <w:b/>
              </w:rPr>
              <w:t>Capítulo II</w:t>
            </w:r>
          </w:p>
          <w:p w:rsidR="00BA5EC2" w:rsidRPr="00AF0921" w:rsidRDefault="00BA5EC2" w:rsidP="00BA5E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F0921">
              <w:rPr>
                <w:rFonts w:ascii="Times New Roman" w:hAnsi="Times New Roman" w:cs="Times New Roman"/>
                <w:b/>
              </w:rPr>
              <w:t>Das atribuições</w:t>
            </w: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Título I – Da Coordenação Institucional de TCC</w:t>
            </w: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b/>
                <w:sz w:val="24"/>
                <w:szCs w:val="24"/>
              </w:rPr>
              <w:t>Art. 4º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. É dever da Coordenação do TCC:</w:t>
            </w: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Elaborar e divulgar amplamente as normas relativas a carga horária, elaboração, apresentação e orientação dos trabalhos de conclusão de curso a serem desenvolvidos nesta instituição;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Fixar calendário a serem seguidos pelas coordenações de cursos quanto à defesa e deposito do TCC em repositórios institucionais;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Receber e documentar o registro das atividades das coordenações de curso sobre o desenvolvimento, apresentações e defesas dos TCCs;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Organizar a dinâmica das apresentações dos trabalhos, providenciando local e equipamentos necessários;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Confeccionar e atualizar manuais acessíveis para instruir orientandos e 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orientadores quanto ao desenvolvimento e depósito do TCC; 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Manter contato direto com o setor da Biblioteca Geral da FIP-Campina Grande, para criação e manutenção dos repositórios institucionais de TCC, a serem disponibilizados online nas plataformas digitais desta instituição;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Elaborar relatórios semestrais que evidenciem dados quantitativos, bem como enfatizem as áreas de pesquisa que estão sendo contempladas pelos trabalhos de pesquisa desenvolvidos na instituição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Tomar, no âmbito de sua competência, todas as demais medidas necessárias ao efetivo cumprimento deste Regulamento;</w:t>
            </w:r>
          </w:p>
          <w:p w:rsidR="00BA5EC2" w:rsidRPr="00AF0921" w:rsidRDefault="00BA5EC2" w:rsidP="00BA5EC2">
            <w:pPr>
              <w:pStyle w:val="PargrafodaLista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AF0921" w:rsidRDefault="00BA5EC2" w:rsidP="00BA5EC2">
            <w:pPr>
              <w:pStyle w:val="PargrafodaLista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AF0921" w:rsidRDefault="00BA5EC2" w:rsidP="00BA5EC2">
            <w:pPr>
              <w:pStyle w:val="PargrafodaLista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Título II – Da Coordenação de Curso</w:t>
            </w: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AF0921" w:rsidRDefault="00BA5EC2" w:rsidP="00BA5EC2">
            <w:pPr>
              <w:tabs>
                <w:tab w:val="left" w:pos="4920"/>
              </w:tabs>
              <w:autoSpaceDE w:val="0"/>
              <w:autoSpaceDN w:val="0"/>
              <w:adjustRightInd w:val="0"/>
              <w:spacing w:after="0"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b/>
                <w:sz w:val="24"/>
                <w:szCs w:val="24"/>
              </w:rPr>
              <w:t>Art. 5º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. É dever da Coordenação do Curso: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A5EC2" w:rsidRPr="00AF0921" w:rsidRDefault="00BA5EC2" w:rsidP="00BA5EC2">
            <w:pPr>
              <w:tabs>
                <w:tab w:val="left" w:pos="4920"/>
              </w:tabs>
              <w:autoSpaceDE w:val="0"/>
              <w:autoSpaceDN w:val="0"/>
              <w:adjustRightInd w:val="0"/>
              <w:spacing w:after="0"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8"/>
              </w:numPr>
              <w:tabs>
                <w:tab w:val="left" w:pos="492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Incluir na grade curricular do curso disciplinas que contemplem instruções detalhadas relativas a elaboração e defesa do TCC; 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8"/>
              </w:numPr>
              <w:tabs>
                <w:tab w:val="left" w:pos="492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Coordenar as atividades de TCC do curso seguindo as normas preconizadas pela Instituição; 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8"/>
              </w:numPr>
              <w:tabs>
                <w:tab w:val="left" w:pos="492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Manter contato direto com os professores das disciplinas de TCC para que os trabalhos sejam desenvolvidos de acordo com as normatizações trazidas no presente documento; 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8"/>
              </w:numPr>
              <w:tabs>
                <w:tab w:val="left" w:pos="492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Promover, junto a coordenação institucional de TCC, eventos científicos com o objetivo de aproximar os graduandos de seus possíveis orientadores, bem como apresentar as áreas de conhecimento disponíveis para cada curso; 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8"/>
              </w:numPr>
              <w:tabs>
                <w:tab w:val="left" w:pos="492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Auxiliar na divulgação dos manuais desenvolvidos pela coordenação de TCC para facilitar a padronização dos trabalhos e esclarecer o processo de defesa e posterior depósito do TCC nos repositórios institucionais;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8"/>
              </w:numPr>
              <w:tabs>
                <w:tab w:val="left" w:pos="492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Controlar e repassar ao setor financeiro, a carga horária de orientação de cada docente; 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8"/>
              </w:numPr>
              <w:tabs>
                <w:tab w:val="left" w:pos="492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Mediar possíveis conflitos entre discentes ou docentes quanto a orientação do TCC; 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8"/>
              </w:numPr>
              <w:tabs>
                <w:tab w:val="left" w:pos="492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Elaborar um relatório semestral contendo informações quantitativas e as áreas de pesquisa dos TCCs defendidos na instituição e repassar à coordenação institucional de TCC. 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Tomar, no âmbito de sua competência, todas as demais medidas necessárias ao efetivo cumprimento deste Regulamento;</w:t>
            </w:r>
          </w:p>
          <w:p w:rsidR="00BA5EC2" w:rsidRPr="00AF0921" w:rsidRDefault="00BA5EC2" w:rsidP="00BA5EC2">
            <w:pPr>
              <w:pStyle w:val="PargrafodaLista"/>
              <w:tabs>
                <w:tab w:val="left" w:pos="4920"/>
              </w:tabs>
              <w:autoSpaceDE w:val="0"/>
              <w:autoSpaceDN w:val="0"/>
              <w:adjustRightInd w:val="0"/>
              <w:spacing w:after="0" w:line="360" w:lineRule="auto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AF0921" w:rsidRDefault="00BA5EC2" w:rsidP="00BA5EC2">
            <w:pPr>
              <w:tabs>
                <w:tab w:val="left" w:pos="870"/>
              </w:tabs>
              <w:autoSpaceDE w:val="0"/>
              <w:autoSpaceDN w:val="0"/>
              <w:adjustRightInd w:val="0"/>
              <w:spacing w:after="0"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Título III – Dos Professores das disciplinas de TCC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Apresentar o regulamento para elaboração, defesa e depósito do TCC;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Responsabilizar-se pela cronologia do desenvolvimento do TCC, ou seja, manter uma supervisão quanto à qualidade da orientação recebida pelo docente, bem como quanto à elaboração dos do Projeto de Pesquisa, observando as linhas de pesquisa disponíveis;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Controlar frequências e todas as obrigações inerentes às disciplinas TCC; 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Atender aos alunos e auxilia-los nas questões normativas durante as diversas etapas do TCC;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Repassar semestralmente à coordenação as relações de docentes e seus respectivos orientadores a coordenação de Curso; 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Identificar e registrar as áreas de pesquisa que estão sendo contempladas semestralmente pelos TCCs desenvolvidos dentro do curso; 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Colaborar com a Coordenação do TCC e a coordenação de curso na elaboração do calendário semestral das atividades relacionadas ao TCC;</w:t>
            </w:r>
          </w:p>
          <w:p w:rsidR="00BA5EC2" w:rsidRPr="00AF0921" w:rsidRDefault="00BA5EC2" w:rsidP="00BA5E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Título IV– Dos Orientadores</w:t>
            </w:r>
          </w:p>
          <w:p w:rsidR="00BA5EC2" w:rsidRPr="00AF0921" w:rsidRDefault="00BA5EC2" w:rsidP="00BA5EC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Art. 6º. 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A orientação do TCC é de competência exclusiva à docentes vinculados aos cursos de graduação ofertados pela FIP-Campina Grande</w:t>
            </w: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 7º. 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São deveres do orientador: </w:t>
            </w: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324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Ter conhecimento sobre o regulamento do TCC e as normatizações estabelecidas pelo curso ao qual está vinculado;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324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Participar das reuniões para as quais for convocado e cumprir as decisões tomadas;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324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Prestar orientação durante a elaboração e execução do TCC, quanto à parte de conteúdo técnico/científico, de acordo com o cronograma estabelecido;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324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Recusar orientação para aqueles trabalhos cujo conteúdo não apresente a mínima relação com sua formação, linha de estudos/pesquisa ou interesse intelectual;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324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Determinar o horário de plantão para as orientações no início do semestre;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324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Avaliar e oferecer retorno, por meio de instruções didáticas e metodológicas, aos orientandos quanto a apresentação do TCC em Banca Examinadora;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324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Coibir plágios e reprovar seus orientandos quando eles não cumprirem as regras deste regulamento ou por deficiência de conteúdo na elaboração do TCC;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324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Emitir pareceres de aprovação, autorizando a apresentação do trabalho à banca, ou de reprovação do TCC do aluno, sem direito à apresentação à banca;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324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Orientar os discentes quanto à metodologia, etapas, conteúdo e formatação dos trabalhos, bem como, ter domínio sobre as instruções para depósito dos trabalhos nos repositórios institucionais;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324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Manter registros, com informações dos trabalhos sob sua orientação, conforme modelo fornecido pelo professor das disciplinas TCC;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324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Cumprir prazos de correção e devolução do material aos orientandos;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324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Zelar pela manutenção da ordem e utilização correta do material e 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equipamento da Instituição empregado para o TCC;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324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Propor aos professores das disciplinas de TCC e à Coordenação de Curso, a composição da Banca Examinadora;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324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Presidir os trabalhos da Banca de Avaliação Final;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324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Supervisionar as correções finais sugeridas pela banca examinadora e emitir um termo de responsabilização pela normatização e conteúdo do TCC, o qual constará como pré-requisito obrigatório para depósito do trabalho no repositório institucional; </w:t>
            </w:r>
          </w:p>
          <w:p w:rsidR="00BA5EC2" w:rsidRPr="00AF0921" w:rsidRDefault="00BA5EC2" w:rsidP="00BA5EC2">
            <w:pPr>
              <w:pStyle w:val="PargrafodaLista"/>
              <w:shd w:val="clear" w:color="auto" w:fill="FFFFFF"/>
              <w:spacing w:after="324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Art. 7º. </w:t>
            </w:r>
            <w:r w:rsidRPr="00AF09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Cada professor orientador poderá ter, no máximo, 6 horas de orientação, não ultrapassando este limite sem prévia justificativa encaminhada à Coordenação de Curso e por esta deferida.</w:t>
            </w: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Art. 8º. A orientação será formalizada a partir da assinatura do professor </w:t>
            </w:r>
            <w:r w:rsidRPr="00AF09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 ficha de orientação (ANEXO-A)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 a qual deverá ser entregue ao professor da disciplina TCC I e encaminhada à Coordenação de Curso.</w:t>
            </w: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Art. 9º. A responsabilidade pela elaboração do TCC, sobretudo no que toca às idéias e referências ali apresentadas, é integralmente do acadêmico, o que não exime o professor orientador de desempenhar adequadamente, dentro das normas definidas neste Regulamento, as atribuições decorrentes de sua atividade de orientação.</w:t>
            </w:r>
          </w:p>
          <w:p w:rsidR="00BA5EC2" w:rsidRPr="00AF0921" w:rsidRDefault="00BA5EC2" w:rsidP="00BA5E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Título IV – Dos Orientandos</w:t>
            </w: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b/>
                <w:sz w:val="24"/>
                <w:szCs w:val="24"/>
              </w:rPr>
              <w:t>Art. 10º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. É dever do orientando:</w:t>
            </w: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Participar dos Meetings Semestrais de TCC para refletir sobre a escolha do orientador de seu trabalho, de acordo com suas áreas de interesse, até o sétimo </w:t>
            </w:r>
            <w:r w:rsidRPr="00AF09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período letivo do curso;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Escolher o orientador mediante assinatura do termo de aceite para formalização dos deveres dos respectivos mediante o desenvolvimento do trabalho;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Manter contatos semanais com o professor orientador para discussão e aprimoramento de sua pesquisa, devendo justificar eventuais faltas;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Cumprir o calendário das disciplinas TCC ofertadas pelo curso e estar atento aos prazos para a entrega do projeto do TCC, do TCC e do depósito de sua versão final no repositório institucional;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 orientando deverá seguir as diretrizes metodológicas adotadas pelo Manual de Normalização do TCC da FIP-Campina Grande tanto para a elaboração do projeto quanto para a elaboração do TCC;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Eventuais dificuldades de encontrar orientador deverão ser comunicadas à Coordenação de curso, com pelo menos 30 (trinta) dias antes do término do prazo para entrega do projeto;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Pode o aluno contar com a colaboração de outro professor como co-orientador, desde que obtenha a aprovação de seu orientador;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 nome do co-orientador deve constar nos documentos e relatórios entregues pelo aluno, e, também, no TCC;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Compete ao aluno, além das atividades inerentes ao preparo de seu trabalho, comparecer em dia, hora e local determinados para apresentar e defender oralmente a versão final de seu trabalho;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orientando deve marcar, em comum acordo com seu orientador, a data para apresentação oral do TCC dentro das datas escolhidas no calendário pela Coordenação Institucional de TCC; 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apresentação oral deve estar coerente com a versão escrita entregue ao orientador e à banca examinadora e não deve exceder o tempo determinado de 30 minutos; 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567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Após a defesa, é de responsabilidade do orientando a realização dos ajustes indicados pela banca examinadora no texto do TCC.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709" w:hanging="4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Antes do depósito, o orientando deve apresentar o termo de responsabilidade (ANEXO B) assinado pelo orientador, atestando que a versão apresentada encontra-se, em conteúdo e normatização, dentro do padrão esperado pela regulamentação institucional; 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709" w:hanging="4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 depósito da versão final é de responsabilidade do aluno e deve ser feito no prazo de 15 dias após a defesa, para que o graduando consiga participar da colação de grau.</w:t>
            </w:r>
          </w:p>
          <w:p w:rsidR="00BA5EC2" w:rsidRPr="00AF0921" w:rsidRDefault="00BA5EC2" w:rsidP="00BA5EC2">
            <w:pPr>
              <w:pStyle w:val="PargrafodaLista"/>
              <w:autoSpaceDE w:val="0"/>
              <w:autoSpaceDN w:val="0"/>
              <w:adjustRightInd w:val="0"/>
              <w:spacing w:after="0" w:line="360" w:lineRule="auto"/>
              <w:ind w:left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A5EC2" w:rsidRPr="00AF0921" w:rsidRDefault="00BA5EC2" w:rsidP="00BA5EC2">
            <w:pPr>
              <w:pStyle w:val="PargrafodaLista"/>
              <w:autoSpaceDE w:val="0"/>
              <w:autoSpaceDN w:val="0"/>
              <w:adjustRightInd w:val="0"/>
              <w:spacing w:after="0" w:line="360" w:lineRule="auto"/>
              <w:ind w:left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Título V – Da Banca Examinadora</w:t>
            </w: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b/>
                <w:sz w:val="24"/>
                <w:szCs w:val="24"/>
              </w:rPr>
              <w:t>Art. 11º.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 A banca examinadora deve ser composta invariavelmente por dois avaliadores. O primeiro avaliador deve fazer parte do corpo docente do curso de graduação do curso ao qual o aluno está vinculado e deve possuir formação e/ou experiência na área de conhecimento do trabalho. O segundo avaliador pode ser escolhido dentre o corpo docente do curso ou pode ser convidado de outras instituições, ou ainda, de outros cursos de graduação. Deve-se considerar a área de formação e experiência deste avaliador deve estar em coerência com o tema proposto no trabalho defendido. </w:t>
            </w: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 12º 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É competência da banca examinadora: </w:t>
            </w:r>
          </w:p>
          <w:p w:rsidR="00BA5EC2" w:rsidRPr="00AF0921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A leitura crítica da versão escrita do aluno antes do momento da defesa; 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A indicação de sugestões gramaticais, conteudistas ou metodológicas por escrito, na versão a ser devolvida para o aluno após a defesa; </w:t>
            </w:r>
          </w:p>
          <w:p w:rsidR="00BA5EC2" w:rsidRPr="00C91FD8" w:rsidRDefault="00BA5EC2" w:rsidP="00BA5EC2">
            <w:pPr>
              <w:pStyle w:val="PargrafodaList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O comparecimento no local e horário indi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cado para arguição do trabalho. </w:t>
            </w:r>
            <w:r w:rsidRPr="00C91FD8">
              <w:rPr>
                <w:rFonts w:ascii="Times New Roman" w:hAnsi="Times New Roman" w:cs="Times New Roman"/>
                <w:sz w:val="24"/>
                <w:szCs w:val="24"/>
              </w:rPr>
              <w:t>Não comparecendo um dos professores designados para a banca de avaliação, nova data será marcada pela Coordenação de TCC, em prazo não inferior a 10 (dez) dias, contados a partir da data aprazada;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A atenção na apresentação oral para que a avaliação do trabalho seja 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realizada de forma justa; </w:t>
            </w:r>
          </w:p>
          <w:p w:rsidR="00BA5EC2" w:rsidRPr="00AF0921" w:rsidRDefault="00BA5EC2" w:rsidP="00BA5EC2">
            <w:pPr>
              <w:pStyle w:val="PargrafodaList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A arguição oral do trabalho escrito e da apresentação para que o aluno esteja situado nas correções e ajustes necessários após a defesa, para o depósito da versão final em repositório. </w:t>
            </w:r>
          </w:p>
          <w:p w:rsidR="00BA5EC2" w:rsidRPr="00AF0921" w:rsidRDefault="00BA5EC2" w:rsidP="00BA5E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AF0921" w:rsidRDefault="00BA5EC2" w:rsidP="00BA5E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b/>
                <w:sz w:val="24"/>
                <w:szCs w:val="24"/>
              </w:rPr>
              <w:t>Capítulo III</w:t>
            </w:r>
          </w:p>
          <w:p w:rsidR="00BA5EC2" w:rsidRPr="00AF0921" w:rsidRDefault="00BA5EC2" w:rsidP="00BA5E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Dos pré-requisitos </w:t>
            </w:r>
          </w:p>
          <w:p w:rsidR="00BA5EC2" w:rsidRPr="00AF0921" w:rsidRDefault="00BA5EC2" w:rsidP="00BA5E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EC2" w:rsidRPr="00AF0921" w:rsidRDefault="00BA5EC2" w:rsidP="00BA5E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 13º 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Somente poderão se matricular nas disciplinas de TCC os alunos que tiverem cursado as disciplinas de formação básica em metodologia científica e outras áreas especificas relativas a área de conhecimento do trabalho escolhido. Estes pré-requisitos estão sujeitos ao fluxograma de cada curso de graduação e devem ser consultados junto às coordenações de curso; </w:t>
            </w:r>
          </w:p>
          <w:p w:rsidR="00BA5EC2" w:rsidRPr="00AF0921" w:rsidRDefault="00BA5EC2" w:rsidP="00BA5E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AF0921" w:rsidRDefault="00BA5EC2" w:rsidP="00BA5E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 14º 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Para a defesa do TCC, o aluno deve estar devidamente matriculado nas disciplinas específicas para esta finalidade e a nota resultante do processo avaliativo constará em seu histórico, sendo passível de aprovação ou reprovação. </w:t>
            </w:r>
          </w:p>
          <w:p w:rsidR="00BA5EC2" w:rsidRPr="00AF0921" w:rsidRDefault="00BA5EC2" w:rsidP="00BA5E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AF0921" w:rsidRDefault="00BA5EC2" w:rsidP="00BA5EC2">
            <w:pPr>
              <w:shd w:val="clear" w:color="auto" w:fill="FFFFFF"/>
              <w:spacing w:after="324"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b/>
                <w:sz w:val="24"/>
                <w:szCs w:val="24"/>
              </w:rPr>
              <w:t>Capitulo IV</w:t>
            </w:r>
          </w:p>
          <w:p w:rsidR="00BA5EC2" w:rsidRPr="00AF0921" w:rsidRDefault="00BA5EC2" w:rsidP="00BA5EC2">
            <w:pPr>
              <w:shd w:val="clear" w:color="auto" w:fill="FFFFFF"/>
              <w:spacing w:after="324"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b/>
                <w:sz w:val="24"/>
                <w:szCs w:val="24"/>
              </w:rPr>
              <w:t>Do projeto de pesquisa</w:t>
            </w:r>
          </w:p>
          <w:p w:rsidR="00BA5EC2" w:rsidRPr="00AF0921" w:rsidRDefault="00BA5EC2" w:rsidP="00BA5EC2">
            <w:pPr>
              <w:shd w:val="clear" w:color="auto" w:fill="FFFFFF"/>
              <w:spacing w:after="324"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71C">
              <w:rPr>
                <w:rFonts w:ascii="Times New Roman" w:hAnsi="Times New Roman" w:cs="Times New Roman"/>
                <w:b/>
                <w:sz w:val="24"/>
                <w:szCs w:val="24"/>
              </w:rPr>
              <w:t>Art. 12º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. O acadêmico deverá elaborar o projeto do seu TCC de acordo com as diretrizes metodológicas adotadas pelo Manua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 de Normalização do TCC disponibilizados pelas coordenações de curso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 e sob a orientação de um professor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com área de formação coerente com o tema proposto. Este projeto possui como principal objetivo, proporcionar embasamento teórico no tema proposto e alinhar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 sequência metodológica a ser seguida para o desenvolvimento e escrita do TCC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A5EC2" w:rsidRDefault="00BA5EC2" w:rsidP="00BA5EC2">
            <w:pPr>
              <w:shd w:val="clear" w:color="auto" w:fill="FFFFFF"/>
              <w:spacing w:after="324" w:line="360" w:lineRule="auto"/>
              <w:ind w:left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AF09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1º A data limite para entrega do referido projeto se deverá obedecer ao cronograma da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Pr="00AF09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disciplina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 do TCC I, com base nas emantas aprovadas pelo NDE de cada curso; </w:t>
            </w:r>
          </w:p>
          <w:p w:rsidR="00BA5EC2" w:rsidRDefault="00BA5EC2" w:rsidP="00BA5EC2">
            <w:pPr>
              <w:shd w:val="clear" w:color="auto" w:fill="FFFFFF"/>
              <w:spacing w:after="324"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 §2º Após a entrega do Projeto, as linhas básicas da pesquisa somente poderão ser alteradas mediante requerimento fundamentado e acompanhado de um novo projeto, com aquiescência do Orientador, novo aceite do mesmo ou de novo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orientador, além de ser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rotocolado no prazo máximo de 120 (cento e vinte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 xml:space="preserve">) dias anteriores à data de realização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defesa do Trabalho de 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Conclusão de Curso;</w:t>
            </w:r>
          </w:p>
          <w:p w:rsidR="00BA5EC2" w:rsidRDefault="00BA5EC2" w:rsidP="00BA5EC2">
            <w:pPr>
              <w:shd w:val="clear" w:color="auto" w:fill="FFFFFF"/>
              <w:spacing w:after="324"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71C">
              <w:rPr>
                <w:rFonts w:ascii="Times New Roman" w:hAnsi="Times New Roman" w:cs="Times New Roman"/>
                <w:b/>
                <w:sz w:val="24"/>
                <w:szCs w:val="24"/>
              </w:rPr>
              <w:t>Art 13º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Os estudos envolvendo seres humanos ou animais devem anexar os projetos a plataforma brasil e endereça-los ao Comitê de Ética em Pesquisa especifico da UNIFP. A pesquisa só deve ser iniciada após a obtenção do número de aprovação sem pendências. </w:t>
            </w:r>
          </w:p>
          <w:p w:rsidR="00BA5EC2" w:rsidRDefault="00BA5EC2" w:rsidP="00BA5EC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EC2" w:rsidRDefault="00BA5EC2" w:rsidP="00BA5E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Capítulo V</w:t>
            </w:r>
          </w:p>
          <w:p w:rsidR="00BA5EC2" w:rsidRPr="00B6571C" w:rsidRDefault="00BA5EC2" w:rsidP="00BA5EC2">
            <w:pPr>
              <w:shd w:val="clear" w:color="auto" w:fill="FFFFFF"/>
              <w:spacing w:after="324" w:line="36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71C">
              <w:rPr>
                <w:rFonts w:ascii="Times New Roman" w:hAnsi="Times New Roman" w:cs="Times New Roman"/>
                <w:sz w:val="24"/>
                <w:szCs w:val="24"/>
              </w:rPr>
              <w:t>Do Trabalho De Conclusão De Curso</w:t>
            </w:r>
          </w:p>
          <w:p w:rsidR="00BA5EC2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Art. 14</w:t>
            </w:r>
            <w:r w:rsidRPr="00B6571C">
              <w:rPr>
                <w:rFonts w:ascii="Times New Roman" w:hAnsi="Times New Roman" w:cs="Times New Roman"/>
                <w:b/>
                <w:sz w:val="24"/>
                <w:szCs w:val="24"/>
              </w:rPr>
              <w:t>º</w:t>
            </w:r>
            <w:r w:rsidRPr="00B6571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Trabalho de Conclusão de curso representa uma experiência em pesquisa científica e envolve a preparação de um trabalho escrito, o qual deve seguir à rigor a normatização metodológica, além de uma apresentação oral para arguição mediante banca examinadora. </w:t>
            </w:r>
          </w:p>
          <w:p w:rsidR="00BA5EC2" w:rsidRPr="00B6571C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AF09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Para os cursos de Odontologia, Psicologia e Medicina Veterinária, o TCC deve ser redigido em formato de artigo científico. Constando no trabalho, os elementos pré-textuais, considerações iniciais, objetivos, metodologia e artigo científico indicando as normas da revista sob o qual o texto foi formatado, considerações finais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e elementos pós-textuais. Os modelos para confecção da versão escrita dos TCCs são detalhados em manuais desenvolvidos pelas coordenações de curso e disponibilizado para todos os alunos e orientadores nas plataformas digitais da instituição. </w:t>
            </w:r>
          </w:p>
          <w:p w:rsidR="00BA5EC2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§2º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Para o curso de Direito, o TCC deve ser redigido sob a forma de monografia, e deve constar em sua estrutura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os elementos pré-textuais, introdução, capítulos de desenvolvimento, considerações finais e elementos pós-textuais. O modelo para confecção da versão escrita dos TCCs é detalhado no manual desenvolvido pela coordenação de curso e disponibilizado para todos os alunos e orientadores nas plataformas digitais da instituição</w:t>
            </w:r>
          </w:p>
          <w:p w:rsidR="00BA5EC2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§3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Os alunos terão acesso as informações sobre normatização e estrutura do texto cientifico nas disciplinas de TCC ofertadas pelos cursos, onde os professores disponibilizaram os manuais para confecção, apresentação e depósito final dos trabalhos. </w:t>
            </w:r>
          </w:p>
          <w:p w:rsidR="00BA5EC2" w:rsidRPr="00B6571C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Default="00BA5EC2" w:rsidP="00BA5E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A04">
              <w:rPr>
                <w:rFonts w:ascii="Times New Roman" w:hAnsi="Times New Roman" w:cs="Times New Roman"/>
                <w:b/>
                <w:sz w:val="24"/>
                <w:szCs w:val="24"/>
              </w:rPr>
              <w:t>Art. 15º.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F0921">
              <w:rPr>
                <w:rFonts w:ascii="Times New Roman" w:hAnsi="Times New Roman" w:cs="Times New Roman"/>
                <w:sz w:val="24"/>
                <w:szCs w:val="24"/>
              </w:rPr>
              <w:t>São modalidades de TCC da FIP-Campina Grande: a) Estudos de casos desenvolvidos nas dependências da Instituição ou nas experiências de estágio ofertadas pelo curso, que tenham sido supervisionados, obrigatoriamente, por docentes vinculados ao curso de graduação no qual o aluno está matriculado b) Projetos de pesquisas originais dentro das áreas de conhecimento delimitadas por cada curso c) Apenas para o curso de direito, serão aceitas revisões de literatura que forneçam evidências científicas inéditas dentro das áreas de conhecimento propostas pelo curso.</w:t>
            </w:r>
          </w:p>
          <w:p w:rsidR="00BA5EC2" w:rsidRDefault="00BA5EC2" w:rsidP="00BA5E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A04">
              <w:rPr>
                <w:rFonts w:ascii="Times New Roman" w:hAnsi="Times New Roman" w:cs="Times New Roman"/>
                <w:b/>
                <w:sz w:val="24"/>
                <w:szCs w:val="24"/>
              </w:rPr>
              <w:t>Art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16</w:t>
            </w:r>
            <w:r w:rsidRPr="00D31A04">
              <w:rPr>
                <w:rFonts w:ascii="Times New Roman" w:hAnsi="Times New Roman" w:cs="Times New Roman"/>
                <w:b/>
                <w:sz w:val="24"/>
                <w:szCs w:val="24"/>
              </w:rPr>
              <w:t>º.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31A04">
              <w:rPr>
                <w:rFonts w:ascii="Times New Roman" w:hAnsi="Times New Roman" w:cs="Times New Roman"/>
                <w:sz w:val="24"/>
                <w:szCs w:val="24"/>
              </w:rPr>
              <w:t xml:space="preserve">A versão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escrita</w:t>
            </w:r>
            <w:r w:rsidRPr="00D31A04">
              <w:rPr>
                <w:rFonts w:ascii="Times New Roman" w:hAnsi="Times New Roman" w:cs="Times New Roman"/>
                <w:sz w:val="24"/>
                <w:szCs w:val="24"/>
              </w:rPr>
              <w:t xml:space="preserve"> do TCC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deve ser impressa em 3 (três vias) encadernadas e entregues ao orientador e aos membros da banca examinadora com, no mínimo, 10 dias de antecedência da data marcada para a defesa.</w:t>
            </w:r>
          </w:p>
          <w:p w:rsidR="00BA5EC2" w:rsidRPr="00C91FD8" w:rsidRDefault="00BA5EC2" w:rsidP="00BA5E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 17º.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Os critérios de avaliação do trabalho escrito e da apresentação oral devem ser estabelecidos pela coordenação de cada curso e disponibilizados junto ao Manual para confecção do TCC. </w:t>
            </w:r>
            <w:r w:rsidRPr="00C91F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Será considerado REPROVADO o aluno que:</w:t>
            </w:r>
          </w:p>
          <w:p w:rsidR="00BA5EC2" w:rsidRPr="00C91FD8" w:rsidRDefault="00BA5EC2" w:rsidP="00BA5EC2">
            <w:pPr>
              <w:pStyle w:val="ecxmsonormal"/>
              <w:numPr>
                <w:ilvl w:val="0"/>
                <w:numId w:val="13"/>
              </w:numPr>
              <w:shd w:val="clear" w:color="auto" w:fill="FFFFFF"/>
              <w:spacing w:line="360" w:lineRule="auto"/>
              <w:jc w:val="both"/>
              <w:rPr>
                <w:color w:val="000000" w:themeColor="text1"/>
              </w:rPr>
            </w:pPr>
            <w:r w:rsidRPr="00C91FD8">
              <w:rPr>
                <w:color w:val="000000" w:themeColor="text1"/>
              </w:rPr>
              <w:t xml:space="preserve">Não entregar o TCC nas datas e prazos estabelecidos, conforme Cronograma </w:t>
            </w:r>
            <w:r w:rsidRPr="00C91FD8">
              <w:rPr>
                <w:color w:val="000000" w:themeColor="text1"/>
              </w:rPr>
              <w:lastRenderedPageBreak/>
              <w:t>de Atividades Institiciunais de TCC</w:t>
            </w:r>
          </w:p>
          <w:p w:rsidR="00BA5EC2" w:rsidRPr="00C91FD8" w:rsidRDefault="00BA5EC2" w:rsidP="00BA5EC2">
            <w:pPr>
              <w:pStyle w:val="ecxmsonormal"/>
              <w:numPr>
                <w:ilvl w:val="0"/>
                <w:numId w:val="13"/>
              </w:numPr>
              <w:shd w:val="clear" w:color="auto" w:fill="FFFFFF"/>
              <w:spacing w:line="360" w:lineRule="auto"/>
              <w:jc w:val="both"/>
              <w:rPr>
                <w:color w:val="000000" w:themeColor="text1"/>
              </w:rPr>
            </w:pPr>
            <w:r w:rsidRPr="00C91FD8">
              <w:rPr>
                <w:color w:val="000000" w:themeColor="text1"/>
              </w:rPr>
              <w:t>Não ter seu TCC autorizado para entrega pelo seu orientador;</w:t>
            </w:r>
          </w:p>
          <w:p w:rsidR="00BA5EC2" w:rsidRPr="00C91FD8" w:rsidRDefault="00BA5EC2" w:rsidP="00BA5EC2">
            <w:pPr>
              <w:pStyle w:val="ecxmsonormal"/>
              <w:numPr>
                <w:ilvl w:val="0"/>
                <w:numId w:val="13"/>
              </w:numPr>
              <w:shd w:val="clear" w:color="auto" w:fill="FFFFFF"/>
              <w:spacing w:line="360" w:lineRule="auto"/>
              <w:jc w:val="both"/>
              <w:rPr>
                <w:color w:val="000000" w:themeColor="text1"/>
              </w:rPr>
            </w:pPr>
            <w:r w:rsidRPr="00C91FD8">
              <w:rPr>
                <w:color w:val="000000" w:themeColor="text1"/>
              </w:rPr>
              <w:t>Obtiver nota inferior a 7,0 (sete) pela avaliação da banca examinadora;</w:t>
            </w:r>
          </w:p>
          <w:p w:rsidR="00BA5EC2" w:rsidRPr="00C91FD8" w:rsidRDefault="00BA5EC2" w:rsidP="00BA5EC2">
            <w:pPr>
              <w:pStyle w:val="ecxmsonormal"/>
              <w:numPr>
                <w:ilvl w:val="0"/>
                <w:numId w:val="13"/>
              </w:numPr>
              <w:shd w:val="clear" w:color="auto" w:fill="FFFFFF"/>
              <w:spacing w:line="360" w:lineRule="auto"/>
              <w:jc w:val="both"/>
              <w:rPr>
                <w:color w:val="000000" w:themeColor="text1"/>
              </w:rPr>
            </w:pPr>
            <w:r w:rsidRPr="00C91FD8">
              <w:rPr>
                <w:color w:val="000000" w:themeColor="text1"/>
              </w:rPr>
              <w:t xml:space="preserve">Estiver sobre acusação de plágio; </w:t>
            </w:r>
          </w:p>
          <w:p w:rsidR="00BA5EC2" w:rsidRPr="00C91FD8" w:rsidRDefault="00BA5EC2" w:rsidP="00BA5EC2">
            <w:pPr>
              <w:pStyle w:val="Pargrafoda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1F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Não comparecer para sua apresentação formal sem motivo justificado, na forma da legislação em vigor, estará automaticamente reprovado, atribuindo-lhe nota zero;</w:t>
            </w:r>
          </w:p>
          <w:p w:rsidR="00BA5EC2" w:rsidRPr="00C91FD8" w:rsidRDefault="00BA5EC2" w:rsidP="00BA5EC2">
            <w:pPr>
              <w:pStyle w:val="PargrafodaLista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A5EC2" w:rsidRPr="00C91FD8" w:rsidRDefault="00BA5EC2" w:rsidP="00BA5EC2">
            <w:pPr>
              <w:pStyle w:val="ecxmsonormal"/>
              <w:numPr>
                <w:ilvl w:val="0"/>
                <w:numId w:val="13"/>
              </w:numPr>
              <w:shd w:val="clear" w:color="auto" w:fill="FFFFFF"/>
              <w:spacing w:line="360" w:lineRule="auto"/>
              <w:jc w:val="both"/>
              <w:rPr>
                <w:color w:val="000000" w:themeColor="text1"/>
              </w:rPr>
            </w:pPr>
            <w:r w:rsidRPr="00C91FD8">
              <w:rPr>
                <w:color w:val="000000" w:themeColor="text1"/>
              </w:rPr>
              <w:t>Não depositar no prazo, de até 15 dias após a apresentação, a versão final, mesmo que tendo sido aprovado pela banca;</w:t>
            </w:r>
          </w:p>
          <w:p w:rsidR="00BA5EC2" w:rsidRPr="00C91FD8" w:rsidRDefault="00BA5EC2" w:rsidP="00BA5EC2">
            <w:pPr>
              <w:pStyle w:val="ecxmsonormal"/>
              <w:numPr>
                <w:ilvl w:val="0"/>
                <w:numId w:val="13"/>
              </w:numPr>
              <w:shd w:val="clear" w:color="auto" w:fill="FFFFFF"/>
              <w:spacing w:line="360" w:lineRule="auto"/>
              <w:jc w:val="both"/>
              <w:rPr>
                <w:color w:val="000000" w:themeColor="text1"/>
              </w:rPr>
            </w:pPr>
            <w:r w:rsidRPr="00C91FD8">
              <w:rPr>
                <w:color w:val="000000" w:themeColor="text1"/>
              </w:rPr>
              <w:t>Não realizar os acertos/sugestões determinados pelo orientador;</w:t>
            </w:r>
          </w:p>
          <w:p w:rsidR="00BA5EC2" w:rsidRDefault="00BA5EC2" w:rsidP="00BA5EC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1A04">
              <w:rPr>
                <w:rFonts w:ascii="Times New Roman" w:hAnsi="Times New Roman" w:cs="Times New Roman"/>
                <w:b/>
                <w:sz w:val="24"/>
                <w:szCs w:val="24"/>
              </w:rPr>
              <w:t>Art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18</w:t>
            </w:r>
            <w:r w:rsidRPr="00D31A04">
              <w:rPr>
                <w:rFonts w:ascii="Times New Roman" w:hAnsi="Times New Roman" w:cs="Times New Roman"/>
                <w:b/>
                <w:sz w:val="24"/>
                <w:szCs w:val="24"/>
              </w:rPr>
              <w:t>º.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57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versão fin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al do TCC deverá ser apresentada junto ao termo de responsabilização do orientador com prazo máximo de 15 dias após a defesa. Este depósito é realizado junto à Coordenação de Curso, onde o aluno deverá enviar a versão final em PDF via e-mail institucional, e comparecer pessoalmente com o termo impresso e assinado pelo orientador para protocolar o depósito e assinar a ata final da disciplina onde as notas são publicadas. As versões finais dos TCCs são encaminhadas via drive à Coordenação Institucional de TCC que, juntamente ao setor da biblioteca, disponibilizam a versão online do trabalho no repositório institucional da FIP-Campina grande, acessível publicamente no site oficial da instituição. </w:t>
            </w:r>
          </w:p>
          <w:p w:rsidR="00BA5EC2" w:rsidRPr="00D31A04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1A04">
              <w:rPr>
                <w:rFonts w:ascii="Times New Roman" w:hAnsi="Times New Roman" w:cs="Times New Roman"/>
                <w:b/>
                <w:sz w:val="24"/>
                <w:szCs w:val="24"/>
              </w:rPr>
              <w:t>Art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19</w:t>
            </w:r>
            <w:r w:rsidRPr="00D31A04">
              <w:rPr>
                <w:rFonts w:ascii="Times New Roman" w:hAnsi="Times New Roman" w:cs="Times New Roman"/>
                <w:b/>
                <w:sz w:val="24"/>
                <w:szCs w:val="24"/>
              </w:rPr>
              <w:t>º.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Em caso de conflito de interesse para publicação do trabalho em revistas científicas o aluno pode solicitar à coordenação institucional de TCC a não publicação do trabalho no repositório online por até um ano. Após o cumprimento deste período, o trabalho estará acessível publicamente no repositório online. </w:t>
            </w:r>
          </w:p>
          <w:p w:rsidR="00BA5EC2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A5EC2" w:rsidRDefault="00BA5EC2" w:rsidP="00BA5EC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A5EC2" w:rsidRPr="0073575E" w:rsidRDefault="00BA5EC2" w:rsidP="00BA5EC2">
            <w:pPr>
              <w:pStyle w:val="ecxmsonormal"/>
              <w:shd w:val="clear" w:color="auto" w:fill="FFFFFF"/>
              <w:spacing w:after="120"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BA5EC2" w:rsidRPr="001C4955" w:rsidRDefault="00BA5EC2" w:rsidP="00BA5EC2">
            <w:pPr>
              <w:pStyle w:val="ecxmsonormal"/>
              <w:shd w:val="clear" w:color="auto" w:fill="FFFFFF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1C4955">
              <w:rPr>
                <w:rFonts w:ascii="Arial" w:hAnsi="Arial" w:cs="Arial"/>
                <w:b/>
              </w:rPr>
              <w:t>Capítulo VI</w:t>
            </w:r>
          </w:p>
          <w:p w:rsidR="00BA5EC2" w:rsidRPr="001C4955" w:rsidRDefault="00BA5EC2" w:rsidP="00BA5EC2">
            <w:pPr>
              <w:pStyle w:val="ecxmsonormal"/>
              <w:shd w:val="clear" w:color="auto" w:fill="FFFFFF"/>
              <w:spacing w:line="360" w:lineRule="auto"/>
              <w:jc w:val="center"/>
              <w:rPr>
                <w:rFonts w:ascii="Arial" w:hAnsi="Arial" w:cs="Arial"/>
              </w:rPr>
            </w:pPr>
            <w:r w:rsidRPr="001C4955">
              <w:rPr>
                <w:rFonts w:ascii="Arial" w:hAnsi="Arial" w:cs="Arial"/>
              </w:rPr>
              <w:t>DAS DISPOSIÇÕES FINAIS</w:t>
            </w:r>
          </w:p>
          <w:p w:rsidR="00BA5EC2" w:rsidRDefault="00BA5EC2" w:rsidP="00BA5E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3A8">
              <w:rPr>
                <w:rFonts w:ascii="Times New Roman" w:hAnsi="Times New Roman" w:cs="Times New Roman"/>
                <w:b/>
                <w:sz w:val="24"/>
                <w:szCs w:val="24"/>
              </w:rPr>
              <w:t>Art. 20 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FD8">
              <w:rPr>
                <w:rFonts w:ascii="Times New Roman" w:hAnsi="Times New Roman" w:cs="Times New Roman"/>
                <w:sz w:val="24"/>
                <w:szCs w:val="24"/>
              </w:rPr>
              <w:t>Qual situação não prevista neste regulamento será analisada pela Coorde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nação Institucional de TCC e en</w:t>
            </w:r>
            <w:r w:rsidRPr="00C91FD8">
              <w:rPr>
                <w:rFonts w:ascii="Times New Roman" w:hAnsi="Times New Roman" w:cs="Times New Roman"/>
                <w:sz w:val="24"/>
                <w:szCs w:val="24"/>
              </w:rPr>
              <w:t>caminhamento para os órgãos institucionais competentes, sejam eles a Direção Acadêmica</w:t>
            </w:r>
          </w:p>
          <w:p w:rsidR="00BA5EC2" w:rsidRPr="00C91FD8" w:rsidRDefault="00BA5EC2" w:rsidP="00BA5E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FD8">
              <w:rPr>
                <w:rFonts w:ascii="Times New Roman" w:hAnsi="Times New Roman" w:cs="Times New Roman"/>
                <w:sz w:val="24"/>
                <w:szCs w:val="24"/>
              </w:rPr>
              <w:t xml:space="preserve"> ou as coordenações de curso e seus auxiliares, NDE e Colegiado. </w:t>
            </w:r>
          </w:p>
          <w:p w:rsidR="00BA5EC2" w:rsidRDefault="00BA5EC2" w:rsidP="00BA5E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BA5EC2" w:rsidRDefault="00BA5EC2" w:rsidP="00BA5E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EC2">
              <w:rPr>
                <w:rFonts w:ascii="Times New Roman" w:hAnsi="Times New Roman" w:cs="Times New Roman"/>
                <w:b/>
                <w:sz w:val="24"/>
                <w:szCs w:val="24"/>
              </w:rPr>
              <w:t>ANEXO B- FLUXOGRAMA DE ATIVIDADES COORDENAÇÃO DE TCC</w:t>
            </w:r>
          </w:p>
          <w:p w:rsidR="00BA5EC2" w:rsidRDefault="00BA5EC2" w:rsidP="00BA5E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EC2" w:rsidRPr="00C91FD8" w:rsidRDefault="00BA5EC2" w:rsidP="00BA5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4876800" cy="3657600"/>
                  <wp:effectExtent l="19050" t="0" r="0" b="0"/>
                  <wp:docPr id="1" name="Imagem 0" descr="FLUXOGRAMA DE ATIVIDADES T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UXOGRAMA DE ATIVIDADES TCC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095" cy="365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5EC2" w:rsidRDefault="00BA5EC2" w:rsidP="00BA5E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EC2" w:rsidRDefault="00BA5EC2" w:rsidP="00BA5E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ANEXO C- CÓDIGO DE ACESSO AOS REPOSITÓRIOS ONLINE</w:t>
            </w:r>
          </w:p>
          <w:p w:rsidR="00BA5EC2" w:rsidRDefault="00BA5EC2" w:rsidP="00BA5EC2">
            <w:pPr>
              <w:keepNext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>
                  <wp:extent cx="2857500" cy="2857500"/>
                  <wp:effectExtent l="19050" t="0" r="0" b="0"/>
                  <wp:docPr id="3" name="Imagem 2" descr="psicolog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icologia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5EC2" w:rsidRDefault="00BA5EC2" w:rsidP="00BA5EC2">
            <w:pPr>
              <w:pStyle w:val="Legenda"/>
              <w:jc w:val="center"/>
            </w:pPr>
            <w:r>
              <w:t xml:space="preserve">Figura </w:t>
            </w:r>
            <w:fldSimple w:instr=" SEQ Figura \* ARABIC ">
              <w:r>
                <w:rPr>
                  <w:noProof/>
                </w:rPr>
                <w:t>1</w:t>
              </w:r>
            </w:fldSimple>
            <w:r>
              <w:t xml:space="preserve"> Código de acesso ao repositório online do curso de psicologia</w:t>
            </w:r>
          </w:p>
          <w:p w:rsidR="00BA5EC2" w:rsidRDefault="00BA5EC2" w:rsidP="00BA5EC2"/>
          <w:p w:rsidR="00BA5EC2" w:rsidRDefault="00BA5EC2" w:rsidP="00BA5EC2">
            <w:pPr>
              <w:keepNext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7500" cy="2857500"/>
                  <wp:effectExtent l="19050" t="0" r="0" b="0"/>
                  <wp:docPr id="4" name="Imagem 3" descr="Odontolog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ontologia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5EC2" w:rsidRPr="00BA5EC2" w:rsidRDefault="00BA5EC2" w:rsidP="00BA5EC2">
            <w:pPr>
              <w:pStyle w:val="Legenda"/>
            </w:pPr>
            <w:r>
              <w:t xml:space="preserve">Figura </w:t>
            </w:r>
            <w:fldSimple w:instr=" SEQ Figura \* ARABIC ">
              <w:r>
                <w:rPr>
                  <w:noProof/>
                </w:rPr>
                <w:t>2</w:t>
              </w:r>
            </w:fldSimple>
            <w:r w:rsidRPr="006F17EC">
              <w:t xml:space="preserve"> Código de acesso ao repositó</w:t>
            </w:r>
            <w:r>
              <w:t>rio online do curso de odontologi</w:t>
            </w:r>
            <w:r w:rsidRPr="006F17EC">
              <w:t>a</w:t>
            </w:r>
          </w:p>
          <w:p w:rsidR="00BA5EC2" w:rsidRPr="004051DE" w:rsidRDefault="00BA5EC2" w:rsidP="00F50C2C">
            <w:pPr>
              <w:pStyle w:val="PargrafodaLista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4100" w:rsidRDefault="00854100" w:rsidP="00854100">
      <w:pPr>
        <w:jc w:val="right"/>
        <w:rPr>
          <w:rFonts w:ascii="Times New Roman" w:hAnsi="Times New Roman" w:cs="Times New Roman"/>
        </w:rPr>
      </w:pPr>
    </w:p>
    <w:p w:rsidR="00854100" w:rsidRDefault="00854100" w:rsidP="00854100">
      <w:pPr>
        <w:jc w:val="right"/>
        <w:rPr>
          <w:rFonts w:ascii="Times New Roman" w:hAnsi="Times New Roman" w:cs="Times New Roman"/>
        </w:rPr>
      </w:pPr>
    </w:p>
    <w:p w:rsidR="004051DE" w:rsidRDefault="004051DE" w:rsidP="00854100">
      <w:pPr>
        <w:jc w:val="right"/>
        <w:rPr>
          <w:rFonts w:ascii="Times New Roman" w:hAnsi="Times New Roman" w:cs="Times New Roman"/>
        </w:rPr>
      </w:pPr>
    </w:p>
    <w:p w:rsidR="00854100" w:rsidRPr="004051DE" w:rsidRDefault="00854100" w:rsidP="00854100">
      <w:pPr>
        <w:jc w:val="right"/>
        <w:rPr>
          <w:rFonts w:ascii="Times New Roman" w:hAnsi="Times New Roman" w:cs="Times New Roman"/>
          <w:sz w:val="24"/>
          <w:szCs w:val="24"/>
        </w:rPr>
      </w:pPr>
      <w:r w:rsidRPr="004051DE">
        <w:rPr>
          <w:rFonts w:ascii="Times New Roman" w:hAnsi="Times New Roman" w:cs="Times New Roman"/>
          <w:sz w:val="24"/>
          <w:szCs w:val="24"/>
        </w:rPr>
        <w:lastRenderedPageBreak/>
        <w:t>Campina Grande, 00 de exemplo de 0000.</w:t>
      </w:r>
    </w:p>
    <w:p w:rsidR="00854100" w:rsidRPr="004051DE" w:rsidRDefault="00854100" w:rsidP="008541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54100" w:rsidRPr="004051DE" w:rsidRDefault="00854100" w:rsidP="008541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54100" w:rsidRPr="004051DE" w:rsidRDefault="00854100" w:rsidP="00854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51DE" w:rsidRDefault="004051DE" w:rsidP="0085410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4100" w:rsidRPr="004051DE" w:rsidRDefault="00854100" w:rsidP="0085410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51DE">
        <w:rPr>
          <w:rFonts w:ascii="Times New Roman" w:hAnsi="Times New Roman" w:cs="Times New Roman"/>
          <w:sz w:val="24"/>
          <w:szCs w:val="24"/>
        </w:rPr>
        <w:t>_______________________</w:t>
      </w:r>
      <w:r w:rsidR="004051DE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854100" w:rsidRPr="004051DE" w:rsidRDefault="00854100" w:rsidP="0085410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51DE">
        <w:rPr>
          <w:rFonts w:ascii="Times New Roman" w:hAnsi="Times New Roman" w:cs="Times New Roman"/>
          <w:sz w:val="24"/>
          <w:szCs w:val="24"/>
        </w:rPr>
        <w:t>Prof. Dr. ...</w:t>
      </w:r>
    </w:p>
    <w:p w:rsidR="00CC2F82" w:rsidRPr="00CC2F82" w:rsidRDefault="00854100" w:rsidP="0085410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051DE">
        <w:rPr>
          <w:rFonts w:ascii="Times New Roman" w:hAnsi="Times New Roman" w:cs="Times New Roman"/>
          <w:sz w:val="24"/>
          <w:szCs w:val="24"/>
        </w:rPr>
        <w:t>COORDENADOR DE ..</w:t>
      </w:r>
      <w:r w:rsidRPr="00CD10D2">
        <w:rPr>
          <w:rFonts w:ascii="Times New Roman" w:hAnsi="Times New Roman" w:cs="Times New Roman"/>
        </w:rPr>
        <w:t>.</w:t>
      </w:r>
    </w:p>
    <w:sectPr w:rsidR="00CC2F82" w:rsidRPr="00CC2F82" w:rsidSect="00E14CC7">
      <w:headerReference w:type="default" r:id="rId12"/>
      <w:pgSz w:w="11906" w:h="16838"/>
      <w:pgMar w:top="3235" w:right="1701" w:bottom="107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2662" w:rsidRDefault="00182662" w:rsidP="00FE67DF">
      <w:pPr>
        <w:spacing w:after="0" w:line="240" w:lineRule="auto"/>
      </w:pPr>
      <w:r>
        <w:separator/>
      </w:r>
    </w:p>
  </w:endnote>
  <w:endnote w:type="continuationSeparator" w:id="1">
    <w:p w:rsidR="00182662" w:rsidRDefault="00182662" w:rsidP="00FE6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2662" w:rsidRDefault="00182662" w:rsidP="00FE67DF">
      <w:pPr>
        <w:spacing w:after="0" w:line="240" w:lineRule="auto"/>
      </w:pPr>
      <w:r>
        <w:separator/>
      </w:r>
    </w:p>
  </w:footnote>
  <w:footnote w:type="continuationSeparator" w:id="1">
    <w:p w:rsidR="00182662" w:rsidRDefault="00182662" w:rsidP="00FE6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7DF" w:rsidRDefault="00FE67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1" layoutInCell="1" allowOverlap="1">
          <wp:simplePos x="0" y="0"/>
          <wp:positionH relativeFrom="page">
            <wp:posOffset>375285</wp:posOffset>
          </wp:positionH>
          <wp:positionV relativeFrom="page">
            <wp:posOffset>744220</wp:posOffset>
          </wp:positionV>
          <wp:extent cx="1504800" cy="1083600"/>
          <wp:effectExtent l="0" t="0" r="0" b="2540"/>
          <wp:wrapNone/>
          <wp:docPr id="18" name="Imagem 18" descr="D:\Usuários\Ricardo\Pictures\Odonto e Psicologia FIP Campina CA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8" descr="D:\Usuários\Ricardo\Pictures\Odonto e Psicologia FIP Campina CAB.pn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9527" t="44397" r="67915"/>
                  <a:stretch/>
                </pic:blipFill>
                <pic:spPr bwMode="auto">
                  <a:xfrm>
                    <a:off x="0" y="0"/>
                    <a:ext cx="1504800" cy="1083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1" layoutInCell="1" allowOverlap="1">
          <wp:simplePos x="0" y="0"/>
          <wp:positionH relativeFrom="page">
            <wp:posOffset>-64135</wp:posOffset>
          </wp:positionH>
          <wp:positionV relativeFrom="page">
            <wp:posOffset>-12065</wp:posOffset>
          </wp:positionV>
          <wp:extent cx="6681600" cy="745200"/>
          <wp:effectExtent l="0" t="0" r="5080" b="0"/>
          <wp:wrapNone/>
          <wp:docPr id="19" name="Imagem 18" descr="Odonto e Psicologia FIP Campina C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8" descr="Odonto e Psicologia FIP Campina C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61569"/>
                  <a:stretch>
                    <a:fillRect/>
                  </a:stretch>
                </pic:blipFill>
                <pic:spPr bwMode="auto">
                  <a:xfrm>
                    <a:off x="0" y="0"/>
                    <a:ext cx="6681600" cy="74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F484E"/>
    <w:multiLevelType w:val="hybridMultilevel"/>
    <w:tmpl w:val="4588D118"/>
    <w:lvl w:ilvl="0" w:tplc="3268314C">
      <w:start w:val="1"/>
      <w:numFmt w:val="upperRoman"/>
      <w:lvlText w:val="%1-"/>
      <w:lvlJc w:val="left"/>
      <w:pPr>
        <w:ind w:left="720" w:hanging="360"/>
      </w:pPr>
      <w:rPr>
        <w:rFonts w:ascii="Arial" w:eastAsiaTheme="minorHAnsi" w:hAnsi="Arial" w:cs="Arial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210B36"/>
    <w:multiLevelType w:val="hybridMultilevel"/>
    <w:tmpl w:val="3AA2E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7644F"/>
    <w:multiLevelType w:val="hybridMultilevel"/>
    <w:tmpl w:val="931AD9F0"/>
    <w:lvl w:ilvl="0" w:tplc="0FBC20F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314957"/>
    <w:multiLevelType w:val="hybridMultilevel"/>
    <w:tmpl w:val="66543A54"/>
    <w:lvl w:ilvl="0" w:tplc="A2842D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D749E4"/>
    <w:multiLevelType w:val="hybridMultilevel"/>
    <w:tmpl w:val="C8866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845437"/>
    <w:multiLevelType w:val="hybridMultilevel"/>
    <w:tmpl w:val="6AE65E0A"/>
    <w:lvl w:ilvl="0" w:tplc="36E434DC">
      <w:start w:val="1"/>
      <w:numFmt w:val="upperRoman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F5551E"/>
    <w:multiLevelType w:val="hybridMultilevel"/>
    <w:tmpl w:val="27AC7442"/>
    <w:lvl w:ilvl="0" w:tplc="69126BD2">
      <w:start w:val="1"/>
      <w:numFmt w:val="upperRoman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BA4CCD"/>
    <w:multiLevelType w:val="hybridMultilevel"/>
    <w:tmpl w:val="2EF8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E944ED"/>
    <w:multiLevelType w:val="hybridMultilevel"/>
    <w:tmpl w:val="8174AB4C"/>
    <w:lvl w:ilvl="0" w:tplc="9FF635D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C86443"/>
    <w:multiLevelType w:val="hybridMultilevel"/>
    <w:tmpl w:val="62F02F3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367AB0"/>
    <w:multiLevelType w:val="hybridMultilevel"/>
    <w:tmpl w:val="E9D08FEC"/>
    <w:lvl w:ilvl="0" w:tplc="C748AD36">
      <w:start w:val="1"/>
      <w:numFmt w:val="upperRoman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D57E90"/>
    <w:multiLevelType w:val="hybridMultilevel"/>
    <w:tmpl w:val="31C4B840"/>
    <w:lvl w:ilvl="0" w:tplc="10BEA736">
      <w:start w:val="1"/>
      <w:numFmt w:val="upperRoman"/>
      <w:lvlText w:val="%1-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19748B"/>
    <w:multiLevelType w:val="hybridMultilevel"/>
    <w:tmpl w:val="CE4A70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9"/>
  </w:num>
  <w:num w:numId="5">
    <w:abstractNumId w:val="1"/>
  </w:num>
  <w:num w:numId="6">
    <w:abstractNumId w:val="12"/>
  </w:num>
  <w:num w:numId="7">
    <w:abstractNumId w:val="10"/>
  </w:num>
  <w:num w:numId="8">
    <w:abstractNumId w:val="2"/>
  </w:num>
  <w:num w:numId="9">
    <w:abstractNumId w:val="5"/>
  </w:num>
  <w:num w:numId="10">
    <w:abstractNumId w:val="6"/>
  </w:num>
  <w:num w:numId="11">
    <w:abstractNumId w:val="0"/>
  </w:num>
  <w:num w:numId="12">
    <w:abstractNumId w:val="8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169D2"/>
    <w:rsid w:val="000005B3"/>
    <w:rsid w:val="00013C45"/>
    <w:rsid w:val="00020D8B"/>
    <w:rsid w:val="00031C06"/>
    <w:rsid w:val="000C0899"/>
    <w:rsid w:val="00117630"/>
    <w:rsid w:val="00182662"/>
    <w:rsid w:val="001B7448"/>
    <w:rsid w:val="002C583D"/>
    <w:rsid w:val="002F0FD5"/>
    <w:rsid w:val="004051DE"/>
    <w:rsid w:val="004E799F"/>
    <w:rsid w:val="00757C25"/>
    <w:rsid w:val="008169D2"/>
    <w:rsid w:val="00854100"/>
    <w:rsid w:val="008D4649"/>
    <w:rsid w:val="009B461D"/>
    <w:rsid w:val="00A86FEA"/>
    <w:rsid w:val="00BA5EC2"/>
    <w:rsid w:val="00C2041C"/>
    <w:rsid w:val="00CC2F82"/>
    <w:rsid w:val="00CD10D2"/>
    <w:rsid w:val="00D1765A"/>
    <w:rsid w:val="00D82173"/>
    <w:rsid w:val="00E14CC7"/>
    <w:rsid w:val="00F50C2C"/>
    <w:rsid w:val="00FE67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83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76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630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FE67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E67DF"/>
  </w:style>
  <w:style w:type="paragraph" w:styleId="Rodap">
    <w:name w:val="footer"/>
    <w:basedOn w:val="Normal"/>
    <w:link w:val="RodapChar"/>
    <w:uiPriority w:val="99"/>
    <w:unhideWhenUsed/>
    <w:rsid w:val="00FE67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E67DF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C2F82"/>
    <w:pPr>
      <w:spacing w:after="200" w:line="276" w:lineRule="auto"/>
    </w:pPr>
    <w:rPr>
      <w:rFonts w:ascii="Calibri" w:eastAsia="Calibri" w:hAnsi="Calibri" w:cs="Times New Roman"/>
      <w:sz w:val="20"/>
      <w:szCs w:val="20"/>
      <w:lang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C2F82"/>
    <w:rPr>
      <w:rFonts w:ascii="Calibri" w:eastAsia="Calibri" w:hAnsi="Calibri" w:cs="Times New Roman"/>
      <w:sz w:val="20"/>
      <w:szCs w:val="20"/>
      <w:lang/>
    </w:rPr>
  </w:style>
  <w:style w:type="character" w:styleId="Refdenotaderodap">
    <w:name w:val="footnote reference"/>
    <w:uiPriority w:val="99"/>
    <w:semiHidden/>
    <w:unhideWhenUsed/>
    <w:rsid w:val="00CC2F82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2F0FD5"/>
    <w:pPr>
      <w:ind w:left="720"/>
      <w:contextualSpacing/>
    </w:pPr>
  </w:style>
  <w:style w:type="paragraph" w:customStyle="1" w:styleId="ecxmsonormal">
    <w:name w:val="ecxmsonormal"/>
    <w:basedOn w:val="Normal"/>
    <w:rsid w:val="00BA5EC2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BA5EC2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6D6EE-A959-481E-9583-C36CD7F58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3454</Words>
  <Characters>18652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FIP - Campina Grande</Company>
  <LinksUpToDate>false</LinksUpToDate>
  <CharactersWithSpaces>22062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Convidado</cp:lastModifiedBy>
  <cp:revision>2</cp:revision>
  <cp:lastPrinted>2021-05-17T16:21:00Z</cp:lastPrinted>
  <dcterms:created xsi:type="dcterms:W3CDTF">2022-10-31T19:11:00Z</dcterms:created>
  <dcterms:modified xsi:type="dcterms:W3CDTF">2022-10-31T19:11:00Z</dcterms:modified>
</cp:coreProperties>
</file>